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91B94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5583EA03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0B5487C" w14:textId="77777777" w:rsidR="00480FB5" w:rsidRDefault="00480FB5" w:rsidP="00706D02">
      <w:pPr>
        <w:pStyle w:val="Style2"/>
        <w:widowControl/>
        <w:ind w:left="6379"/>
        <w:rPr>
          <w:rStyle w:val="FontStyle12"/>
          <w:lang w:val="uk-UA" w:eastAsia="uk-UA"/>
        </w:rPr>
      </w:pPr>
    </w:p>
    <w:p w14:paraId="79252830" w14:textId="279A5080" w:rsidR="008A29DD" w:rsidRPr="008A29DD" w:rsidRDefault="005B7C7B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="00932442" w:rsidRPr="008A29DD">
        <w:rPr>
          <w:rStyle w:val="FontStyle11"/>
          <w:lang w:val="uk-UA" w:eastAsia="uk-UA"/>
        </w:rPr>
        <w:t xml:space="preserve">№ </w:t>
      </w:r>
      <w:r w:rsidR="007465F3">
        <w:rPr>
          <w:rStyle w:val="FontStyle11"/>
          <w:lang w:val="uk-UA" w:eastAsia="uk-UA"/>
        </w:rPr>
        <w:t>5</w:t>
      </w:r>
      <w:r w:rsidR="008A29DD" w:rsidRPr="008A29DD">
        <w:rPr>
          <w:rStyle w:val="FontStyle11"/>
          <w:lang w:val="uk-UA" w:eastAsia="uk-UA"/>
        </w:rPr>
        <w:t>ВЦ</w:t>
      </w:r>
      <w:r w:rsidRPr="008A29DD">
        <w:rPr>
          <w:rStyle w:val="FontStyle11"/>
          <w:lang w:val="uk-UA" w:eastAsia="uk-UA"/>
        </w:rPr>
        <w:t xml:space="preserve"> </w:t>
      </w:r>
    </w:p>
    <w:p w14:paraId="2853A097" w14:textId="77777777" w:rsidR="00065CCC" w:rsidRDefault="008A29DD" w:rsidP="009F725D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</w:p>
    <w:p w14:paraId="7D5FA924" w14:textId="2B4496CD" w:rsidR="00E06EF7" w:rsidRPr="009F725D" w:rsidRDefault="005B7C7B" w:rsidP="00B91402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  <w:r>
        <w:rPr>
          <w:rStyle w:val="FontStyle11"/>
          <w:lang w:val="uk-UA" w:eastAsia="uk-UA"/>
        </w:rPr>
        <w:t xml:space="preserve">  </w:t>
      </w: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E06EF7" w14:paraId="3B74B43B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C4CF" w14:textId="77777777" w:rsidR="00E06EF7" w:rsidRDefault="005B7C7B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276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2C9C1521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AE363FC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495068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  <w:p w14:paraId="007FA1F4" w14:textId="7367EA50" w:rsidR="00065CCC" w:rsidRDefault="00065CCC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F725D" w14:paraId="0C8BFCF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3D2" w14:textId="6A5664C7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4B9" w14:textId="77777777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C000F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C000F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розрахунков</w:t>
            </w:r>
            <w:r w:rsidRPr="00C000F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C000FA">
              <w:rPr>
                <w:sz w:val="22"/>
                <w:szCs w:val="22"/>
                <w:lang w:val="uk-UA" w:eastAsia="uk-UA"/>
              </w:rPr>
              <w:t>д</w:t>
            </w:r>
            <w:r w:rsidRPr="00C000FA">
              <w:rPr>
                <w:sz w:val="22"/>
                <w:szCs w:val="22"/>
                <w:lang w:eastAsia="uk-UA"/>
              </w:rPr>
              <w:t xml:space="preserve"> становить </w:t>
            </w:r>
            <w:r w:rsidRPr="00C000FA">
              <w:rPr>
                <w:sz w:val="22"/>
                <w:szCs w:val="22"/>
                <w:lang w:val="uk-UA" w:eastAsia="uk-UA"/>
              </w:rPr>
              <w:t>7 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без ПДВ</w:t>
            </w:r>
            <w:r w:rsidRPr="00C000FA">
              <w:rPr>
                <w:sz w:val="22"/>
                <w:szCs w:val="22"/>
                <w:lang w:val="uk-UA" w:eastAsia="uk-UA"/>
              </w:rPr>
              <w:t>.</w:t>
            </w:r>
          </w:p>
          <w:p w14:paraId="52948B4A" w14:textId="77777777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000F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D9BA42F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6F67DB6" w14:textId="4D06C2BC" w:rsidR="009F725D" w:rsidRPr="000E25D7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+ Т</w:t>
            </w:r>
            <w:r>
              <w:rPr>
                <w:rStyle w:val="FontStyle12"/>
                <w:lang w:val="uk-UA" w:eastAsia="uk-UA"/>
              </w:rPr>
              <w:t xml:space="preserve"> + </w:t>
            </w: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де: </w:t>
            </w:r>
          </w:p>
          <w:p w14:paraId="29417268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ECEB79A" w14:textId="77777777" w:rsidR="009F725D" w:rsidRPr="003B6953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B667525" w14:textId="7A256F2E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54A9035A" w14:textId="4239AAED" w:rsidR="009F725D" w:rsidRPr="000E25D7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</w:t>
            </w:r>
            <w:r>
              <w:rPr>
                <w:rStyle w:val="FontStyle12"/>
                <w:lang w:val="uk-UA" w:eastAsia="uk-UA"/>
              </w:rPr>
              <w:t>;</w:t>
            </w:r>
            <w:r w:rsidRPr="000E25D7">
              <w:rPr>
                <w:rStyle w:val="FontStyle12"/>
                <w:lang w:val="uk-UA" w:eastAsia="uk-UA"/>
              </w:rPr>
              <w:t xml:space="preserve"> </w:t>
            </w:r>
          </w:p>
          <w:p w14:paraId="72F277B9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5AE7E0DA" w14:textId="395F2FBF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  <w:r>
              <w:rPr>
                <w:rStyle w:val="FontStyle12"/>
                <w:lang w:val="uk-UA" w:eastAsia="uk-UA"/>
              </w:rPr>
              <w:t>;</w:t>
            </w:r>
          </w:p>
          <w:p w14:paraId="13B79093" w14:textId="79AA1B08" w:rsidR="009F725D" w:rsidRPr="00BA127B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вартість послуг з розподілу електричної енергії (затверджується НКРЕКП)</w:t>
            </w:r>
          </w:p>
          <w:p w14:paraId="0CA9F3B9" w14:textId="77777777" w:rsidR="009F725D" w:rsidRDefault="009F725D" w:rsidP="00BA12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  <w:p w14:paraId="6EF7C297" w14:textId="1C1218D9" w:rsidR="009F725D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СЗЦ+Т</w:t>
            </w:r>
            <w:r>
              <w:rPr>
                <w:rStyle w:val="FontStyle12"/>
                <w:lang w:val="uk-UA" w:eastAsia="uk-UA"/>
              </w:rPr>
              <w:t>+Т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</w:t>
            </w:r>
          </w:p>
          <w:p w14:paraId="31F11883" w14:textId="77777777" w:rsidR="009F725D" w:rsidRPr="000E25D7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</w:p>
          <w:p w14:paraId="09462499" w14:textId="77777777" w:rsidR="009F725D" w:rsidRPr="000E25D7" w:rsidRDefault="009F725D" w:rsidP="009C4C70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2F6AE3D" w14:textId="77777777" w:rsidR="009F725D" w:rsidRPr="000E25D7" w:rsidRDefault="009F725D" w:rsidP="009C4C70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C873DE4" w14:textId="77777777" w:rsidR="009F725D" w:rsidRPr="008B26FB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5B5E2499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5AEFA71" w14:textId="77777777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4CA9A5D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4B90CF68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6AF8D1" w14:textId="77777777" w:rsidR="009F725D" w:rsidRDefault="009F725D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B01E6C" w14:textId="1428845F" w:rsidR="00065CCC" w:rsidRPr="00065CCC" w:rsidRDefault="00065CCC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065CCC" w14:paraId="3A7EB4A2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45A5" w14:textId="40F39008" w:rsidR="00065CCC" w:rsidRPr="00065CCC" w:rsidRDefault="00065CCC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proofErr w:type="spellStart"/>
            <w:r w:rsidRPr="00065CCC">
              <w:rPr>
                <w:b/>
                <w:bCs/>
              </w:rPr>
              <w:t>Визначена</w:t>
            </w:r>
            <w:proofErr w:type="spellEnd"/>
            <w:r w:rsidRPr="00065CCC">
              <w:rPr>
                <w:b/>
                <w:bCs/>
              </w:rPr>
              <w:t xml:space="preserve"> в </w:t>
            </w:r>
            <w:proofErr w:type="spellStart"/>
            <w:r w:rsidRPr="00065CCC">
              <w:rPr>
                <w:b/>
                <w:bCs/>
              </w:rPr>
              <w:t>ліцензії</w:t>
            </w:r>
            <w:proofErr w:type="spellEnd"/>
            <w:r w:rsidRPr="00065CCC">
              <w:rPr>
                <w:b/>
                <w:bCs/>
              </w:rPr>
              <w:t xml:space="preserve"> на </w:t>
            </w:r>
            <w:proofErr w:type="spellStart"/>
            <w:r w:rsidRPr="00065CCC">
              <w:rPr>
                <w:b/>
                <w:bCs/>
              </w:rPr>
              <w:t>провадження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господарської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з </w:t>
            </w:r>
            <w:proofErr w:type="spellStart"/>
            <w:r w:rsidRPr="00065CCC">
              <w:rPr>
                <w:b/>
                <w:bCs/>
              </w:rPr>
              <w:t>розподілу</w:t>
            </w:r>
            <w:proofErr w:type="spellEnd"/>
            <w:r w:rsidRPr="00065CCC">
              <w:rPr>
                <w:b/>
                <w:bCs/>
              </w:rPr>
              <w:t xml:space="preserve"> (</w:t>
            </w:r>
            <w:proofErr w:type="spellStart"/>
            <w:r w:rsidRPr="00065CCC">
              <w:rPr>
                <w:b/>
                <w:bCs/>
              </w:rPr>
              <w:t>передачі</w:t>
            </w:r>
            <w:proofErr w:type="spellEnd"/>
            <w:r w:rsidRPr="00065CCC">
              <w:rPr>
                <w:b/>
                <w:bCs/>
              </w:rPr>
              <w:t xml:space="preserve">) </w:t>
            </w:r>
            <w:proofErr w:type="spellStart"/>
            <w:r w:rsidRPr="00065CCC">
              <w:rPr>
                <w:b/>
                <w:bCs/>
              </w:rPr>
              <w:lastRenderedPageBreak/>
              <w:t>територія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здійснення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оператора </w:t>
            </w:r>
            <w:proofErr w:type="spellStart"/>
            <w:r w:rsidRPr="00065CCC">
              <w:rPr>
                <w:b/>
                <w:bCs/>
              </w:rPr>
              <w:t>системи</w:t>
            </w:r>
            <w:proofErr w:type="spellEnd"/>
            <w:r w:rsidRPr="00065CCC">
              <w:rPr>
                <w:b/>
                <w:bCs/>
              </w:rPr>
              <w:t xml:space="preserve">, доступ </w:t>
            </w:r>
            <w:proofErr w:type="gramStart"/>
            <w:r w:rsidRPr="00065CCC">
              <w:rPr>
                <w:b/>
                <w:bCs/>
              </w:rPr>
              <w:t>до</w:t>
            </w:r>
            <w:proofErr w:type="gram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якої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має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електропостачальник</w:t>
            </w:r>
            <w:proofErr w:type="spellEnd"/>
            <w:r w:rsidRPr="00065CCC">
              <w:rPr>
                <w:b/>
                <w:bCs/>
              </w:rPr>
              <w:t xml:space="preserve"> і на </w:t>
            </w:r>
            <w:proofErr w:type="spellStart"/>
            <w:r w:rsidRPr="00065CCC">
              <w:rPr>
                <w:b/>
                <w:bCs/>
              </w:rPr>
              <w:t>якій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пропонує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комерційну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пропозицію</w:t>
            </w:r>
            <w:proofErr w:type="spellEnd"/>
            <w:r w:rsidRPr="00065CCC">
              <w:rPr>
                <w:b/>
                <w:bCs/>
              </w:rPr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5AA8" w14:textId="77777777" w:rsidR="00427D10" w:rsidRPr="00427D10" w:rsidRDefault="00427D10" w:rsidP="00427D1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bookmarkStart w:id="0" w:name="_GoBack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Вся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кр</w:t>
            </w:r>
            <w:proofErr w:type="gram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ім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населених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пунктів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на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яких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органи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державної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влади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тимчасово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не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здійснюють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свої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повноваження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Розпорядження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КМУ № 1085-р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від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07.11.2014).</w:t>
            </w:r>
          </w:p>
          <w:bookmarkEnd w:id="0"/>
          <w:p w14:paraId="6E43CF90" w14:textId="44802201" w:rsidR="00065CCC" w:rsidRDefault="00065CCC" w:rsidP="00065CCC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</w:p>
        </w:tc>
      </w:tr>
      <w:tr w:rsidR="009C4C70" w:rsidRPr="00427D10" w14:paraId="5BDCE03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54B" w14:textId="77777777" w:rsidR="009C4C70" w:rsidRDefault="009C4C70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4AF0" w14:textId="77777777" w:rsidR="009C4C70" w:rsidRDefault="009C4C70" w:rsidP="009C4C70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5779B7F8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73939CAD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424F39AF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color w:val="000000"/>
                <w:sz w:val="22"/>
                <w:szCs w:val="22"/>
                <w:lang w:val="uk-UA"/>
              </w:rPr>
            </w:pPr>
            <w:r w:rsidRPr="005A4845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  <w:p w14:paraId="00EE9528" w14:textId="511F8C1E" w:rsidR="00065CCC" w:rsidRPr="005A4845" w:rsidRDefault="00065CCC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</w:tc>
      </w:tr>
      <w:tr w:rsidR="009F725D" w14:paraId="4006B46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8BAA" w14:textId="35E0F011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DA89" w14:textId="77777777" w:rsidR="009F725D" w:rsidRDefault="009F725D" w:rsidP="009C4C70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006BBB8D" w14:textId="77777777" w:rsidR="009F725D" w:rsidRPr="007F493B" w:rsidRDefault="009F725D" w:rsidP="009C4C70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9F725D" w:rsidRPr="00427D10" w14:paraId="70A3C8F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1615" w14:textId="48D0CB4A" w:rsidR="009F725D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0530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9F725D" w14:paraId="1D142CA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C2D4" w14:textId="24CF0AE0" w:rsidR="009F725D" w:rsidRPr="00065CCC" w:rsidRDefault="009F725D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33D4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9F725D" w14:paraId="48C6935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A877" w14:textId="43798C4A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CA59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  <w:p w14:paraId="430598E0" w14:textId="0AFC87FC" w:rsidR="00065CCC" w:rsidRPr="00065CCC" w:rsidRDefault="00065CCC" w:rsidP="00065CCC">
            <w:pPr>
              <w:rPr>
                <w:lang w:val="uk-UA" w:eastAsia="uk-UA"/>
              </w:rPr>
            </w:pPr>
          </w:p>
        </w:tc>
      </w:tr>
      <w:tr w:rsidR="009F725D" w14:paraId="50B3F8B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9C51" w14:textId="77777777" w:rsid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</w:rPr>
            </w:pPr>
            <w:proofErr w:type="spellStart"/>
            <w:r w:rsidRPr="00065CCC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щодо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65CCC">
              <w:rPr>
                <w:b/>
                <w:sz w:val="22"/>
                <w:szCs w:val="22"/>
              </w:rPr>
              <w:lastRenderedPageBreak/>
              <w:t>недотримання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якості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надання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послуг</w:t>
            </w:r>
            <w:proofErr w:type="spellEnd"/>
            <w:r w:rsidRPr="00065CCC">
              <w:rPr>
                <w:rStyle w:val="FontStyle11"/>
                <w:bCs w:val="0"/>
              </w:rPr>
              <w:t xml:space="preserve"> </w:t>
            </w:r>
          </w:p>
          <w:p w14:paraId="050EE213" w14:textId="15FCEB61" w:rsidR="00065CCC" w:rsidRP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D3D" w14:textId="77777777" w:rsidR="009F725D" w:rsidRDefault="009F725D" w:rsidP="009C4C70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lastRenderedPageBreak/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9F725D" w14:paraId="601E5638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5560" w14:textId="5BBB1A80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lastRenderedPageBreak/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0AC3" w14:textId="69F22C9F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5ВЦ,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5E3987DF" w14:textId="09372D3C" w:rsidR="009F725D" w:rsidRPr="00065CCC" w:rsidRDefault="009F725D" w:rsidP="00065CCC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b/>
                <w:lang w:val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9F725D" w14:paraId="062BBC1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4E1" w14:textId="24C46B34" w:rsidR="009F725D" w:rsidRDefault="00707901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2A55" w14:textId="77777777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через Постачальника  з наступним переведенням цієї оплати Постачальником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219C59BF" w14:textId="2A95BCC9" w:rsidR="00065CCC" w:rsidRDefault="00065CCC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C4C70" w14:paraId="41CFC1A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B80A" w14:textId="77777777" w:rsidR="009C4C70" w:rsidRPr="00706D02" w:rsidRDefault="009C4C70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06D0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20" w14:textId="77777777" w:rsidR="009F725D" w:rsidRDefault="009C4C70" w:rsidP="009C4C7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здійснюється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відповідно</w:t>
            </w:r>
            <w:proofErr w:type="spellEnd"/>
            <w:r w:rsidRPr="007F493B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7F493B">
              <w:rPr>
                <w:sz w:val="22"/>
                <w:szCs w:val="22"/>
              </w:rPr>
              <w:t>забезпечення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захищеним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споживачам</w:t>
            </w:r>
            <w:proofErr w:type="spellEnd"/>
            <w:r w:rsidRPr="007F493B">
              <w:rPr>
                <w:sz w:val="22"/>
                <w:szCs w:val="22"/>
              </w:rPr>
              <w:t xml:space="preserve">, </w:t>
            </w:r>
            <w:proofErr w:type="spellStart"/>
            <w:r w:rsidRPr="007F493B">
              <w:rPr>
                <w:sz w:val="22"/>
                <w:szCs w:val="22"/>
              </w:rPr>
              <w:t>затвердженого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Постановою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Кабінету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Міні</w:t>
            </w:r>
            <w:proofErr w:type="gramStart"/>
            <w:r w:rsidRPr="007F493B">
              <w:rPr>
                <w:sz w:val="22"/>
                <w:szCs w:val="22"/>
              </w:rPr>
              <w:t>стр</w:t>
            </w:r>
            <w:proofErr w:type="gramEnd"/>
            <w:r w:rsidRPr="007F493B">
              <w:rPr>
                <w:sz w:val="22"/>
                <w:szCs w:val="22"/>
              </w:rPr>
              <w:t>ів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України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</w:t>
            </w:r>
            <w:proofErr w:type="spellEnd"/>
            <w:r w:rsidRPr="007F493B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7F493B">
              <w:rPr>
                <w:sz w:val="22"/>
                <w:szCs w:val="22"/>
              </w:rPr>
              <w:t>зі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змінами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14:paraId="463030DF" w14:textId="2FD84EA1" w:rsidR="00065CCC" w:rsidRPr="007F493B" w:rsidRDefault="00065CCC" w:rsidP="009C4C7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B04A8" w14:paraId="5EEB873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A1AA" w14:textId="03B7762F" w:rsidR="00AB04A8" w:rsidRPr="00706D02" w:rsidRDefault="00AB04A8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E359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0191AB4C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4C652D8B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60910A68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F7A86E4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  <w:p w14:paraId="60F2D53E" w14:textId="2EC17A38" w:rsidR="00065CCC" w:rsidRPr="007F493B" w:rsidRDefault="00065CCC" w:rsidP="00AB04A8">
            <w:pPr>
              <w:jc w:val="both"/>
              <w:rPr>
                <w:sz w:val="22"/>
                <w:szCs w:val="22"/>
              </w:rPr>
            </w:pPr>
          </w:p>
        </w:tc>
      </w:tr>
      <w:tr w:rsidR="00AB04A8" w14:paraId="6A3263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D91D" w14:textId="0C468F22" w:rsidR="00AB04A8" w:rsidRPr="004C75FC" w:rsidRDefault="00AB04A8" w:rsidP="009F725D">
            <w:pPr>
              <w:pStyle w:val="HTML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B1DE" w14:textId="77777777" w:rsidR="00AB04A8" w:rsidRPr="005D1AAB" w:rsidRDefault="00AB04A8" w:rsidP="00AB04A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ECD530F" w14:textId="77777777" w:rsidR="00AB04A8" w:rsidRDefault="00AB04A8" w:rsidP="00AB04A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lastRenderedPageBreak/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8563F" w14:textId="77777777" w:rsidR="00AB04A8" w:rsidRPr="005D1AAB" w:rsidRDefault="00AB04A8" w:rsidP="009F725D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31162AA" w14:textId="77777777" w:rsidR="00AB04A8" w:rsidRPr="005D1AAB" w:rsidRDefault="00AB04A8" w:rsidP="00AB04A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0D02DAF1" w14:textId="77777777" w:rsidR="00AB04A8" w:rsidRPr="005D1AAB" w:rsidRDefault="00AB04A8" w:rsidP="00AB04A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1961875" w14:textId="77777777" w:rsidR="00AB04A8" w:rsidRPr="005D1AAB" w:rsidRDefault="00AB04A8" w:rsidP="00AB04A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231D1BD5" w14:textId="77777777" w:rsidR="009F725D" w:rsidRDefault="00AB04A8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  <w:p w14:paraId="25F60534" w14:textId="69C76FE9" w:rsidR="00065CCC" w:rsidRPr="00065CCC" w:rsidRDefault="00065CCC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  <w:lang w:val="uk-UA"/>
              </w:rPr>
            </w:pPr>
          </w:p>
        </w:tc>
      </w:tr>
      <w:tr w:rsidR="00AB04A8" w14:paraId="6A3BDA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6AC0" w14:textId="527F5CBA" w:rsidR="00AB04A8" w:rsidRDefault="00AB04A8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A5B9" w14:textId="77777777" w:rsidR="00AB04A8" w:rsidRPr="00FC24D4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1DC0B01B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30C611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5E2B2D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BD0F4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43DBEDAB" w14:textId="77777777" w:rsidR="00AB04A8" w:rsidRPr="00FC24D4" w:rsidRDefault="00AB04A8" w:rsidP="00AB04A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398878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25354B26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90A55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0236E0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A407B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6DD13D8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A4F2CA6" w14:textId="77777777" w:rsidR="00AB04A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0A9AA86B" w14:textId="6A70946C" w:rsidR="00AB04A8" w:rsidRPr="0049394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lastRenderedPageBreak/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0B59DB7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682E7231" w14:textId="77777777" w:rsidTr="00E24355">
        <w:trPr>
          <w:trHeight w:val="89"/>
        </w:trPr>
        <w:tc>
          <w:tcPr>
            <w:tcW w:w="4880" w:type="dxa"/>
          </w:tcPr>
          <w:p w14:paraId="627064BF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CD5E97A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56AAAFD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52E4912C" w14:textId="77777777" w:rsidTr="00E24355">
        <w:trPr>
          <w:cantSplit/>
          <w:trHeight w:val="754"/>
        </w:trPr>
        <w:tc>
          <w:tcPr>
            <w:tcW w:w="4880" w:type="dxa"/>
          </w:tcPr>
          <w:p w14:paraId="17905B2A" w14:textId="034DB0EC" w:rsidR="00065CCC" w:rsidRDefault="005B7C7B" w:rsidP="00480FB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" w:type="dxa"/>
          </w:tcPr>
          <w:p w14:paraId="1806136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C242D24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7F4C7165" w14:textId="77777777" w:rsidR="00E06EF7" w:rsidRDefault="00E06EF7">
      <w:pPr>
        <w:widowControl/>
        <w:rPr>
          <w:rStyle w:val="FontStyle12"/>
          <w:rFonts w:ascii="Trebuchet MS" w:hAnsi="Trebuchet MS"/>
          <w:lang w:val="uk-UA" w:eastAsia="uk-UA"/>
        </w:rPr>
        <w:sectPr w:rsidR="00E06EF7" w:rsidSect="00E24355">
          <w:type w:val="continuous"/>
          <w:pgSz w:w="11905" w:h="16837" w:code="9"/>
          <w:pgMar w:top="709" w:right="703" w:bottom="454" w:left="1418" w:header="720" w:footer="720" w:gutter="0"/>
          <w:cols w:space="60"/>
          <w:docGrid w:linePitch="360"/>
        </w:sectPr>
      </w:pPr>
    </w:p>
    <w:p w14:paraId="32A71AC4" w14:textId="480D347B" w:rsidR="00E06EF7" w:rsidRDefault="00E06EF7" w:rsidP="00065CC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3DA33C1C" w14:textId="3A45C774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2017958" w14:textId="2D98F465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E48ED9" w14:textId="5E48F199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F696176" w14:textId="78CCAE66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4B8AA5" w14:textId="5C997BC0" w:rsid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072D6B71" w14:textId="747F76B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FAFC56" w14:textId="2FAF5A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39DDC7" w14:textId="47FE0D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5B00EF" w14:textId="563FD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202141" w14:textId="6DA8AF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E859" w14:textId="02488DE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4789C3A" w14:textId="120E379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775028" w14:textId="6A4AE02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852469" w14:textId="6FD2A2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B08726" w14:textId="553DB2D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01D910" w14:textId="50F10C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6D4AF4" w14:textId="5DE1515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7FAB3F3" w14:textId="57D64B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152F2E" w14:textId="6EBFEB1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AB13CB" w14:textId="65233A5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83305F" w14:textId="2AE36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2DEFD6" w14:textId="0A56DB0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1E7ABB" w14:textId="49573F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1FD374" w14:textId="66FFD9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51F8C4" w14:textId="63C1326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B73991" w14:textId="61282E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912D0D" w14:textId="257A3A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2D5262" w14:textId="2EBE69F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F520CB" w14:textId="2BF7FE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F271D7" w14:textId="67061F0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0E0DB74" w14:textId="7D4FEC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B36AD" w14:textId="40AD87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3249AD" w14:textId="1041583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E17B03" w14:textId="2638FDC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36D87E6" w14:textId="4C0368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B9EC78" w14:textId="2CB185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16D54C9" w14:textId="4A5A66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924DBC0" w14:textId="660EFBD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7E12014" w14:textId="429894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840346" w14:textId="4D7E8C2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AD40B4A" w14:textId="03C1DC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281FA2" w14:textId="015264A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ECAD4A" w14:textId="22C0E0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6E9428" w14:textId="1936A5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6CEAEC" w14:textId="4D7D459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E27961" w14:textId="60577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7553EB" w14:textId="2E210FC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660720" w14:textId="762C305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46572A" w14:textId="5D8AA18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638585" w14:textId="470612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EF1B15C" w14:textId="292DF3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E58652" w14:textId="1A5EDBA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1E0DD5" w14:textId="50056EA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16E9" w14:textId="62E5F59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B4898" w14:textId="6AECC58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62FC34" w14:textId="28720BD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3E073C" w14:textId="78A85C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F1237D" w14:textId="56EB6A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6DD03C" w14:textId="2FDA4E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4FDF578" w14:textId="7DBEDDB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E4C0574" w14:textId="6579FC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8674F" w14:textId="70000D0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CFFA7E5" w14:textId="06D8CF7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9ACDF5" w14:textId="3BDC1AC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FC17EB" w14:textId="332E3AC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0FAA6" w14:textId="47EC61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62C2D4" w14:textId="31D9213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DD4CBE" w14:textId="51D61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CB9E6AA" w14:textId="22D2CF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767B2B" w14:textId="385FC72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674B20" w14:textId="0EB9FA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C8B503" w14:textId="21D4FB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B87557" w14:textId="797A33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286EC3" w14:textId="0A2E0C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39406F0" w14:textId="00DADA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6FBC053" w14:textId="630E19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FDD741" w14:textId="5B3794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4AF169" w14:textId="1C1C4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359571E" w14:textId="156FBEE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FBE681" w14:textId="2CC6D85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66C757" w14:textId="78FA3BD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D725F0" w14:textId="02D738E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5AE27FF" w14:textId="554118B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5DDC01" w14:textId="54CDDC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985354" w14:textId="06C1C6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E29ECB" w14:textId="5AF2AB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AA8B4C" w14:textId="6BAE99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4D7554" w14:textId="4A9AE6D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9793D6" w14:textId="590F53A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082DFE" w14:textId="20D92F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F9A359" w14:textId="71FC748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0E7DA2" w14:textId="2FF6AA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963A1" w14:textId="743FDD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14B7FA" w14:textId="22E2C75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052B91" w14:textId="6E653B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B81237" w14:textId="7C9FA73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EBDA7" w14:textId="631E6D0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49C30B" w14:textId="25CC4F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126E17" w14:textId="20162F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E2D69E9" w14:textId="7F44DB3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BE44B" w14:textId="6A91D40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77F247E" w14:textId="63A7F8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0184A7" w14:textId="5B4AD7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48AB14" w14:textId="3BD7FE0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390B43" w14:textId="6F71F6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07EC26" w14:textId="04FB2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6BFF7C" w14:textId="5134F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94CA611" w14:textId="0C8BE1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67DFD9" w14:textId="450366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92EC20" w14:textId="557956E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79624" w14:textId="5D179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BDEE55" w14:textId="2A6D22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7DDBA84" w14:textId="504926D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637ACB" w14:textId="006A872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D0A37D" w14:textId="0C1CB99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08D0A0" w14:textId="7E3868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0DB48A" w14:textId="09D3FB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5AE6C0" w14:textId="4E530A1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B648D3" w14:textId="0614C3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5939770" w14:textId="6A25831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222C25" w14:textId="060462C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4E563D" w14:textId="654F5C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091A623" w14:textId="5E9F65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0E88AF" w14:textId="5C9E5B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2BBA25" w14:textId="2290E9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C5D4E7F" w14:textId="12992A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FCFAE7" w14:textId="3C3233F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FFEEC8" w14:textId="3178520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FEF1188" w14:textId="418083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3F7BC3" w14:textId="707BCF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D00A5D" w14:textId="402A864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6EFCC2" w14:textId="4EE36E9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15DDEA" w14:textId="0FEF0B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A022D2" w14:textId="7A64C1D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6DDA29" w14:textId="3F57041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8443B0D" w14:textId="3C9A15A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D566B" w14:textId="1229544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6925EE3" w14:textId="484F0E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BE9048D" w14:textId="55605B5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9D8C7F" w14:textId="7323C73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9D81BC" w14:textId="3B86E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937E13" w14:textId="5258827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9291E2" w14:textId="19F365D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96C1AC" w14:textId="1790B1C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13EBE" w14:textId="3BD0C6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6A86FF" w14:textId="38C9B5A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D49EF41" w14:textId="086C5D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4E4C0F" w14:textId="16C8A0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CC0CFE" w14:textId="141B2FF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0ABE7C" w14:textId="213A93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F268639" w14:textId="63F8120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D83770" w14:textId="07D393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AD0C6EA" w14:textId="166BE3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001C45" w14:textId="534956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952C6E" w14:textId="58D645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43EBB5" w14:textId="5BB65B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D62C5C" w14:textId="12CE0962" w:rsidR="00E24355" w:rsidRPr="00E24355" w:rsidRDefault="00E24355" w:rsidP="00E24355">
      <w:pPr>
        <w:tabs>
          <w:tab w:val="left" w:pos="3806"/>
        </w:tabs>
        <w:rPr>
          <w:rFonts w:ascii="Trebuchet MS" w:hAnsi="Trebuchet MS"/>
          <w:sz w:val="2"/>
          <w:szCs w:val="2"/>
          <w:lang w:val="uk-UA"/>
        </w:rPr>
      </w:pPr>
      <w:r>
        <w:rPr>
          <w:rFonts w:ascii="Trebuchet MS" w:hAnsi="Trebuchet MS"/>
          <w:sz w:val="2"/>
          <w:szCs w:val="2"/>
          <w:lang w:val="uk-UA"/>
        </w:rPr>
        <w:tab/>
      </w:r>
    </w:p>
    <w:p w14:paraId="2EAAADAB" w14:textId="64D53CB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86BF72" w14:textId="436B747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60FE30" w14:textId="000426F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56CB89" w14:textId="2ECB14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DA5549" w14:textId="3606AF4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7E335F" w14:textId="398586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82BEF1" w14:textId="7CE3F7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ADC050" w14:textId="34B78C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927FB3" w14:textId="0F39AA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50C9BA" w14:textId="6057B6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FF2F21C" w14:textId="463EDD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4BEED4F" w14:textId="5BA2D63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004EF4" w14:textId="53E193B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EDED91" w14:textId="35BF8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00CF4" w14:textId="4FDDB0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D573BC" w14:textId="45C5A80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CCA967" w14:textId="288BB47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29780EB" w14:textId="59396D9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B2F33B9" w14:textId="2CDFF43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6A87158" w14:textId="2710F98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40E770" w14:textId="41FB8D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62E65C" w14:textId="6F2C45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FE63A" w14:textId="2FDFF62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F2B053" w14:textId="2263338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BD6211" w14:textId="466808B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22DC20" w14:textId="74637F5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18B333" w14:textId="569F84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B539DB" w14:textId="03795A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93C4D0" w14:textId="7CF2477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AD5DC6" w14:textId="16F36D5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B6788D" w14:textId="5A3B79C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6BCEA11" w14:textId="086C6F4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F60695" w14:textId="73674B6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C4C758" w14:textId="042070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B956A80" w14:textId="5E23A9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2AC78E" w14:textId="193658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4F0A58A" w14:textId="2F0B8A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CA7BFE" w14:textId="3B03BD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991FB6" w14:textId="226245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22B4BA" w14:textId="617C0C8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EFA53EA" w14:textId="147217E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0C5906" w14:textId="0CC046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597D6A" w14:textId="4F2D14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77D61B" w14:textId="035D83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8500B8" w14:textId="4A7951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321674" w14:textId="3B941B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E3B902" w14:textId="2A3D60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BAB22B" w14:textId="0851DC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968BD4" w14:textId="757F22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52C49A" w14:textId="674D14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1644B7" w14:textId="5856D8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AF2870" w14:textId="58AF03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1752BD" w14:textId="777777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sectPr w:rsidR="00E24355" w:rsidRPr="00E24355" w:rsidSect="00E24355">
      <w:pgSz w:w="11905" w:h="16837"/>
      <w:pgMar w:top="0" w:right="1132" w:bottom="0" w:left="141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24384" w14:textId="77777777" w:rsidR="00962907" w:rsidRDefault="00962907">
      <w:r>
        <w:separator/>
      </w:r>
    </w:p>
  </w:endnote>
  <w:endnote w:type="continuationSeparator" w:id="0">
    <w:p w14:paraId="28F24A3A" w14:textId="77777777" w:rsidR="00962907" w:rsidRDefault="0096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25A36" w14:textId="77777777" w:rsidR="00962907" w:rsidRDefault="00962907">
      <w:r>
        <w:separator/>
      </w:r>
    </w:p>
  </w:footnote>
  <w:footnote w:type="continuationSeparator" w:id="0">
    <w:p w14:paraId="297CC4E8" w14:textId="77777777" w:rsidR="00962907" w:rsidRDefault="0096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65CCC"/>
    <w:rsid w:val="000817FE"/>
    <w:rsid w:val="000A21E6"/>
    <w:rsid w:val="000E7DD6"/>
    <w:rsid w:val="00111122"/>
    <w:rsid w:val="00142CB0"/>
    <w:rsid w:val="001531F8"/>
    <w:rsid w:val="00177617"/>
    <w:rsid w:val="001B1BD5"/>
    <w:rsid w:val="00226ADD"/>
    <w:rsid w:val="002B6BF4"/>
    <w:rsid w:val="00312E4D"/>
    <w:rsid w:val="00341831"/>
    <w:rsid w:val="00343FB8"/>
    <w:rsid w:val="00344040"/>
    <w:rsid w:val="003C2119"/>
    <w:rsid w:val="00412DC9"/>
    <w:rsid w:val="00415B7B"/>
    <w:rsid w:val="00427D10"/>
    <w:rsid w:val="00440FF5"/>
    <w:rsid w:val="00480FB5"/>
    <w:rsid w:val="00482FF9"/>
    <w:rsid w:val="00493948"/>
    <w:rsid w:val="005A4845"/>
    <w:rsid w:val="005B7C7B"/>
    <w:rsid w:val="00611FBD"/>
    <w:rsid w:val="0062042F"/>
    <w:rsid w:val="006271DE"/>
    <w:rsid w:val="006A18D7"/>
    <w:rsid w:val="006E4F90"/>
    <w:rsid w:val="00706D02"/>
    <w:rsid w:val="00707901"/>
    <w:rsid w:val="00725D7E"/>
    <w:rsid w:val="00726FC0"/>
    <w:rsid w:val="007465F3"/>
    <w:rsid w:val="0077363D"/>
    <w:rsid w:val="007F493B"/>
    <w:rsid w:val="00807C2B"/>
    <w:rsid w:val="008351EB"/>
    <w:rsid w:val="00875ECE"/>
    <w:rsid w:val="008A29DD"/>
    <w:rsid w:val="008C27EA"/>
    <w:rsid w:val="00932442"/>
    <w:rsid w:val="00937105"/>
    <w:rsid w:val="00962907"/>
    <w:rsid w:val="009741B9"/>
    <w:rsid w:val="009A564A"/>
    <w:rsid w:val="009C4C70"/>
    <w:rsid w:val="009F725D"/>
    <w:rsid w:val="00A926B9"/>
    <w:rsid w:val="00AB04A8"/>
    <w:rsid w:val="00B316E0"/>
    <w:rsid w:val="00B91402"/>
    <w:rsid w:val="00BA127B"/>
    <w:rsid w:val="00BC06B9"/>
    <w:rsid w:val="00C000FA"/>
    <w:rsid w:val="00C50AAB"/>
    <w:rsid w:val="00CB1EB9"/>
    <w:rsid w:val="00CC6A1F"/>
    <w:rsid w:val="00D5779D"/>
    <w:rsid w:val="00DA0A60"/>
    <w:rsid w:val="00DC5B43"/>
    <w:rsid w:val="00E06EF7"/>
    <w:rsid w:val="00E24355"/>
    <w:rsid w:val="00EE7BBE"/>
    <w:rsid w:val="00F07D25"/>
    <w:rsid w:val="00FB1E6A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7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51D6-B2D6-4D8E-9511-7930B87F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8471</Words>
  <Characters>4829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3</cp:revision>
  <dcterms:created xsi:type="dcterms:W3CDTF">2025-04-17T09:55:00Z</dcterms:created>
  <dcterms:modified xsi:type="dcterms:W3CDTF">2025-04-28T10:57:00Z</dcterms:modified>
</cp:coreProperties>
</file>