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A43" w:rsidRDefault="00C74DF8">
      <w:pPr>
        <w:pStyle w:val="3"/>
        <w:spacing w:before="280" w:after="280"/>
        <w:jc w:val="center"/>
        <w:rPr>
          <w:rFonts w:eastAsia="Times New Roman"/>
          <w:color w:val="000000" w:themeColor="text1"/>
          <w:lang w:val="uk-UA"/>
        </w:rPr>
      </w:pPr>
      <w:r>
        <w:rPr>
          <w:rFonts w:eastAsia="Times New Roman"/>
          <w:color w:val="000000" w:themeColor="text1"/>
          <w:lang w:val="uk-UA"/>
        </w:rPr>
        <w:t>ДОГОВІР</w:t>
      </w:r>
      <w:r>
        <w:rPr>
          <w:rFonts w:eastAsia="Times New Roman"/>
          <w:color w:val="000000" w:themeColor="text1"/>
          <w:lang w:val="uk-UA"/>
        </w:rPr>
        <w:br/>
        <w:t>про постачання електричної енергії споживачу</w:t>
      </w:r>
    </w:p>
    <w:p w:rsidR="00FD552F" w:rsidRDefault="00FD552F" w:rsidP="00FD552F">
      <w:pPr>
        <w:pStyle w:val="HTML"/>
        <w:jc w:val="both"/>
        <w:rPr>
          <w:rFonts w:ascii="Times New Roman" w:hAnsi="Times New Roman" w:cs="Times New Roman"/>
          <w:sz w:val="22"/>
          <w:szCs w:val="22"/>
          <w:lang w:val="uk-UA"/>
        </w:rPr>
      </w:pPr>
    </w:p>
    <w:p w:rsidR="00081A43" w:rsidRDefault="00C74DF8" w:rsidP="00FD552F">
      <w:pPr>
        <w:pStyle w:val="HTML"/>
        <w:jc w:val="both"/>
        <w:rPr>
          <w:rFonts w:ascii="Times New Roman" w:hAnsi="Times New Roman" w:cs="Times New Roman"/>
          <w:color w:val="000000" w:themeColor="text1"/>
          <w:sz w:val="24"/>
          <w:szCs w:val="24"/>
          <w:lang w:val="uk-UA"/>
        </w:rPr>
      </w:pPr>
      <w:r w:rsidRPr="00FD552F">
        <w:rPr>
          <w:rFonts w:ascii="Times New Roman" w:hAnsi="Times New Roman" w:cs="Times New Roman"/>
          <w:b/>
          <w:color w:val="000000" w:themeColor="text1"/>
          <w:sz w:val="24"/>
          <w:szCs w:val="24"/>
          <w:u w:val="single"/>
          <w:lang w:val="uk-UA"/>
        </w:rPr>
        <w:t>ТОВАРИСТВО З ОБ</w:t>
      </w:r>
      <w:r w:rsidR="00FD552F" w:rsidRPr="00FD552F">
        <w:rPr>
          <w:rFonts w:ascii="Times New Roman" w:hAnsi="Times New Roman" w:cs="Times New Roman"/>
          <w:b/>
          <w:color w:val="000000" w:themeColor="text1"/>
          <w:sz w:val="24"/>
          <w:szCs w:val="24"/>
          <w:u w:val="single"/>
          <w:lang w:val="uk-UA"/>
        </w:rPr>
        <w:t xml:space="preserve">МЕЖЕНОЮ ВІДПОВІДАЛЬНІСТЮ </w:t>
      </w:r>
      <w:r w:rsidR="00B06B4E">
        <w:rPr>
          <w:rFonts w:ascii="Times New Roman" w:hAnsi="Times New Roman" w:cs="Times New Roman"/>
          <w:b/>
          <w:color w:val="000000" w:themeColor="text1"/>
          <w:sz w:val="24"/>
          <w:szCs w:val="24"/>
          <w:u w:val="single"/>
          <w:lang w:val="uk-UA"/>
        </w:rPr>
        <w:t xml:space="preserve">"ЕНЕРА </w:t>
      </w:r>
      <w:r w:rsidRPr="00FD552F">
        <w:rPr>
          <w:rFonts w:ascii="Times New Roman" w:hAnsi="Times New Roman" w:cs="Times New Roman"/>
          <w:b/>
          <w:color w:val="000000" w:themeColor="text1"/>
          <w:sz w:val="24"/>
          <w:szCs w:val="24"/>
          <w:u w:val="single"/>
          <w:lang w:val="uk-UA"/>
        </w:rPr>
        <w:t>ЧЕРНІГІВ"</w:t>
      </w:r>
      <w:r w:rsidR="00FD552F" w:rsidRPr="00FD552F">
        <w:rPr>
          <w:rFonts w:ascii="Times New Roman" w:hAnsi="Times New Roman" w:cs="Times New Roman"/>
          <w:color w:val="000000" w:themeColor="text1"/>
          <w:sz w:val="24"/>
          <w:szCs w:val="24"/>
          <w:u w:val="single"/>
          <w:lang w:val="uk-UA"/>
        </w:rPr>
        <w:t xml:space="preserve">, </w:t>
      </w:r>
      <w:r w:rsidR="00FD552F">
        <w:rPr>
          <w:rFonts w:ascii="Times New Roman" w:hAnsi="Times New Roman" w:cs="Times New Roman"/>
          <w:color w:val="000000" w:themeColor="text1"/>
          <w:sz w:val="24"/>
          <w:szCs w:val="24"/>
          <w:lang w:val="uk-UA"/>
        </w:rPr>
        <w:t>що</w:t>
      </w:r>
      <w:r w:rsidRPr="00FD552F">
        <w:rPr>
          <w:rFonts w:ascii="Times New Roman" w:hAnsi="Times New Roman" w:cs="Times New Roman"/>
          <w:color w:val="000000" w:themeColor="text1"/>
          <w:sz w:val="24"/>
          <w:szCs w:val="24"/>
          <w:lang w:val="uk-UA"/>
        </w:rPr>
        <w:t xml:space="preserve"> діє на підставі ліцензії, виданої згідно Постанови Національної комісії, що здійснює державне регулювання у сферах енергетики та комунальних послу</w:t>
      </w:r>
      <w:r w:rsidR="00FD552F">
        <w:rPr>
          <w:rFonts w:ascii="Times New Roman" w:hAnsi="Times New Roman" w:cs="Times New Roman"/>
          <w:color w:val="000000" w:themeColor="text1"/>
          <w:sz w:val="24"/>
          <w:szCs w:val="24"/>
          <w:lang w:val="uk-UA"/>
        </w:rPr>
        <w:t>г від 14 червня 2018 року № 429 (далі</w:t>
      </w:r>
      <w:r w:rsidR="00B06B4E">
        <w:rPr>
          <w:rFonts w:ascii="Times New Roman" w:hAnsi="Times New Roman" w:cs="Times New Roman"/>
          <w:color w:val="000000" w:themeColor="text1"/>
          <w:sz w:val="24"/>
          <w:szCs w:val="24"/>
          <w:lang w:val="uk-UA"/>
        </w:rPr>
        <w:t xml:space="preserve"> </w:t>
      </w:r>
      <w:r w:rsidR="00FD552F">
        <w:rPr>
          <w:rFonts w:ascii="Times New Roman" w:hAnsi="Times New Roman" w:cs="Times New Roman"/>
          <w:color w:val="000000" w:themeColor="text1"/>
          <w:sz w:val="24"/>
          <w:szCs w:val="24"/>
          <w:lang w:val="uk-UA"/>
        </w:rPr>
        <w:t>-</w:t>
      </w:r>
      <w:r w:rsidR="00B06B4E">
        <w:rPr>
          <w:rFonts w:ascii="Times New Roman" w:hAnsi="Times New Roman" w:cs="Times New Roman"/>
          <w:color w:val="000000" w:themeColor="text1"/>
          <w:sz w:val="24"/>
          <w:szCs w:val="24"/>
          <w:lang w:val="uk-UA"/>
        </w:rPr>
        <w:t xml:space="preserve"> </w:t>
      </w:r>
      <w:r w:rsidR="00FD552F">
        <w:rPr>
          <w:rFonts w:ascii="Times New Roman" w:hAnsi="Times New Roman" w:cs="Times New Roman"/>
          <w:color w:val="000000" w:themeColor="text1"/>
          <w:sz w:val="24"/>
          <w:szCs w:val="24"/>
          <w:lang w:val="uk-UA"/>
        </w:rPr>
        <w:t xml:space="preserve">Постачальник), в особі директора Гамениці Романа Миколайовича, </w:t>
      </w:r>
      <w:r w:rsidR="00454CAA">
        <w:rPr>
          <w:rFonts w:ascii="Times New Roman" w:hAnsi="Times New Roman" w:cs="Times New Roman"/>
          <w:color w:val="000000" w:themeColor="text1"/>
          <w:sz w:val="24"/>
          <w:szCs w:val="24"/>
          <w:lang w:val="uk-UA"/>
        </w:rPr>
        <w:t xml:space="preserve">який діє на підставі Статуту, </w:t>
      </w:r>
      <w:r w:rsidR="00FD552F">
        <w:rPr>
          <w:rFonts w:ascii="Times New Roman" w:hAnsi="Times New Roman" w:cs="Times New Roman"/>
          <w:color w:val="000000" w:themeColor="text1"/>
          <w:sz w:val="24"/>
          <w:szCs w:val="24"/>
          <w:lang w:val="uk-UA"/>
        </w:rPr>
        <w:t xml:space="preserve">та </w:t>
      </w:r>
    </w:p>
    <w:p w:rsidR="00FD552F" w:rsidRDefault="00FD552F" w:rsidP="00FD552F">
      <w:pPr>
        <w:pStyle w:val="HTML"/>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_______________________________________________________________________________, </w:t>
      </w:r>
    </w:p>
    <w:p w:rsidR="00454CAA" w:rsidRPr="00B06B4E" w:rsidRDefault="00454CAA" w:rsidP="00454CAA">
      <w:pPr>
        <w:pStyle w:val="HTML"/>
        <w:jc w:val="both"/>
        <w:rPr>
          <w:rFonts w:ascii="Times New Roman" w:hAnsi="Times New Roman" w:cs="Times New Roman"/>
          <w:sz w:val="24"/>
          <w:szCs w:val="24"/>
          <w:lang w:val="uk-UA"/>
        </w:rPr>
      </w:pPr>
      <w:r>
        <w:rPr>
          <w:rFonts w:ascii="Times New Roman" w:hAnsi="Times New Roman" w:cs="Times New Roman"/>
          <w:color w:val="000000" w:themeColor="text1"/>
          <w:sz w:val="24"/>
          <w:szCs w:val="24"/>
          <w:lang w:val="uk-UA"/>
        </w:rPr>
        <w:t>що</w:t>
      </w:r>
      <w:r w:rsidR="00FD552F">
        <w:rPr>
          <w:rFonts w:ascii="Times New Roman" w:hAnsi="Times New Roman" w:cs="Times New Roman"/>
          <w:color w:val="000000" w:themeColor="text1"/>
          <w:sz w:val="24"/>
          <w:szCs w:val="24"/>
          <w:lang w:val="uk-UA"/>
        </w:rPr>
        <w:t xml:space="preserve"> діє на підставі _________</w:t>
      </w:r>
      <w:r w:rsidR="00B06B4E">
        <w:rPr>
          <w:rFonts w:ascii="Times New Roman" w:hAnsi="Times New Roman" w:cs="Times New Roman"/>
          <w:color w:val="000000" w:themeColor="text1"/>
          <w:sz w:val="24"/>
          <w:szCs w:val="24"/>
          <w:lang w:val="uk-UA"/>
        </w:rPr>
        <w:t>_________</w:t>
      </w:r>
      <w:r w:rsidR="00FD552F">
        <w:rPr>
          <w:rFonts w:ascii="Times New Roman" w:hAnsi="Times New Roman" w:cs="Times New Roman"/>
          <w:color w:val="000000" w:themeColor="text1"/>
          <w:sz w:val="24"/>
          <w:szCs w:val="24"/>
          <w:lang w:val="uk-UA"/>
        </w:rPr>
        <w:t>_________________</w:t>
      </w:r>
      <w:r>
        <w:rPr>
          <w:rFonts w:ascii="Times New Roman" w:hAnsi="Times New Roman" w:cs="Times New Roman"/>
          <w:color w:val="000000" w:themeColor="text1"/>
          <w:sz w:val="24"/>
          <w:szCs w:val="24"/>
          <w:lang w:val="uk-UA"/>
        </w:rPr>
        <w:t xml:space="preserve"> (далі</w:t>
      </w:r>
      <w:r w:rsidR="00B06B4E">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uk-UA"/>
        </w:rPr>
        <w:t>-</w:t>
      </w:r>
      <w:r w:rsidR="00B06B4E">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uk-UA"/>
        </w:rPr>
        <w:t xml:space="preserve">Споживач), в особі _____________________________, який </w:t>
      </w:r>
      <w:r w:rsidRPr="00B06B4E">
        <w:rPr>
          <w:rFonts w:ascii="Times New Roman" w:hAnsi="Times New Roman" w:cs="Times New Roman"/>
          <w:color w:val="000000" w:themeColor="text1"/>
          <w:sz w:val="24"/>
          <w:szCs w:val="24"/>
          <w:lang w:val="uk-UA"/>
        </w:rPr>
        <w:t xml:space="preserve">діє на підставі ___________________________, (далі-Сторони), </w:t>
      </w:r>
      <w:r w:rsidRPr="00B06B4E">
        <w:rPr>
          <w:rFonts w:ascii="Times New Roman" w:hAnsi="Times New Roman" w:cs="Times New Roman"/>
          <w:sz w:val="24"/>
          <w:szCs w:val="24"/>
          <w:lang w:val="uk-UA"/>
        </w:rPr>
        <w:t>уклали  цей договір про постачання електричної енергії  споживачу, (далі - Договір).</w:t>
      </w:r>
    </w:p>
    <w:p w:rsidR="00FD552F" w:rsidRPr="00B06B4E" w:rsidRDefault="00FD552F" w:rsidP="00FD552F">
      <w:pPr>
        <w:pStyle w:val="HTML"/>
        <w:jc w:val="both"/>
        <w:rPr>
          <w:rFonts w:ascii="Times New Roman" w:hAnsi="Times New Roman" w:cs="Times New Roman"/>
          <w:bCs/>
          <w:sz w:val="24"/>
          <w:szCs w:val="24"/>
          <w:u w:val="single"/>
          <w:lang w:val="uk-UA"/>
        </w:rPr>
      </w:pPr>
    </w:p>
    <w:p w:rsidR="00081A43" w:rsidRDefault="00C74DF8" w:rsidP="008128D1">
      <w:pPr>
        <w:pStyle w:val="3"/>
        <w:jc w:val="center"/>
        <w:rPr>
          <w:rFonts w:eastAsia="Times New Roman"/>
          <w:color w:val="000000" w:themeColor="text1"/>
          <w:lang w:val="uk-UA"/>
        </w:rPr>
      </w:pPr>
      <w:r>
        <w:rPr>
          <w:rFonts w:eastAsia="Times New Roman"/>
          <w:color w:val="000000" w:themeColor="text1"/>
          <w:lang w:val="uk-UA"/>
        </w:rPr>
        <w:t>1. Загальні положення</w:t>
      </w:r>
    </w:p>
    <w:p w:rsidR="00081A43" w:rsidRDefault="00C74DF8">
      <w:pPr>
        <w:pStyle w:val="af1"/>
        <w:jc w:val="both"/>
        <w:rPr>
          <w:color w:val="000000" w:themeColor="text1"/>
          <w:lang w:val="uk-UA"/>
        </w:rPr>
      </w:pPr>
      <w:r>
        <w:rPr>
          <w:color w:val="000000" w:themeColor="text1"/>
          <w:lang w:val="uk-UA"/>
        </w:rPr>
        <w:t>1</w:t>
      </w:r>
      <w:r w:rsidR="00454CAA">
        <w:rPr>
          <w:color w:val="000000" w:themeColor="text1"/>
          <w:lang w:val="uk-UA"/>
        </w:rPr>
        <w:t>.1. Цей Договір</w:t>
      </w:r>
      <w:r>
        <w:rPr>
          <w:color w:val="000000" w:themeColor="text1"/>
          <w:lang w:val="uk-UA"/>
        </w:rPr>
        <w:t xml:space="preserve"> є публічним договором приєднання, який встановлює порядок та умови постачання електричної</w:t>
      </w:r>
      <w:r w:rsidR="00454CAA">
        <w:rPr>
          <w:color w:val="000000" w:themeColor="text1"/>
          <w:lang w:val="uk-UA"/>
        </w:rPr>
        <w:t xml:space="preserve"> енергії як товарної продукції Споживачу Постачальником та укладається Сторонами</w:t>
      </w:r>
      <w:r>
        <w:rPr>
          <w:color w:val="000000" w:themeColor="text1"/>
          <w:lang w:val="uk-UA"/>
        </w:rPr>
        <w:t xml:space="preserve"> з урахуванням статей 633, 634, 641, 642 Цивільного кодексу України, шляхом приєднання </w:t>
      </w:r>
      <w:r w:rsidR="00454CAA">
        <w:rPr>
          <w:color w:val="000000" w:themeColor="text1"/>
          <w:lang w:val="uk-UA"/>
        </w:rPr>
        <w:t>Споживача до умов цього Д</w:t>
      </w:r>
      <w:r>
        <w:rPr>
          <w:color w:val="000000" w:themeColor="text1"/>
          <w:lang w:val="uk-UA"/>
        </w:rPr>
        <w:t>оговору.</w:t>
      </w:r>
    </w:p>
    <w:p w:rsidR="00081A43" w:rsidRDefault="00C74DF8">
      <w:pPr>
        <w:pStyle w:val="af1"/>
        <w:jc w:val="both"/>
        <w:rPr>
          <w:color w:val="000000" w:themeColor="text1"/>
          <w:lang w:val="uk-UA"/>
        </w:rPr>
      </w:pPr>
      <w:r>
        <w:rPr>
          <w:color w:val="000000" w:themeColor="text1"/>
          <w:lang w:val="uk-UA"/>
        </w:rPr>
        <w:t>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N 312 (далі - ПРРЕЕ), та є однаковими для всіх споживачів.</w:t>
      </w:r>
    </w:p>
    <w:p w:rsidR="00081A43" w:rsidRDefault="00C74DF8" w:rsidP="008128D1">
      <w:pPr>
        <w:pStyle w:val="3"/>
        <w:jc w:val="center"/>
        <w:rPr>
          <w:rFonts w:eastAsia="Times New Roman"/>
          <w:color w:val="000000" w:themeColor="text1"/>
          <w:lang w:val="uk-UA"/>
        </w:rPr>
      </w:pPr>
      <w:r>
        <w:rPr>
          <w:rFonts w:eastAsia="Times New Roman"/>
          <w:color w:val="000000" w:themeColor="text1"/>
          <w:lang w:val="uk-UA"/>
        </w:rPr>
        <w:t>2. Предмет Договору</w:t>
      </w:r>
    </w:p>
    <w:p w:rsidR="00081A43" w:rsidRDefault="00C74DF8">
      <w:pPr>
        <w:pStyle w:val="af1"/>
        <w:jc w:val="both"/>
        <w:rPr>
          <w:color w:val="000000" w:themeColor="text1"/>
          <w:lang w:val="uk-UA"/>
        </w:rPr>
      </w:pPr>
      <w:r>
        <w:rPr>
          <w:color w:val="000000" w:themeColor="text1"/>
          <w:lang w:val="uk-UA"/>
        </w:rPr>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rsidR="00081A43" w:rsidRDefault="00C74DF8" w:rsidP="008128D1">
      <w:pPr>
        <w:pStyle w:val="3"/>
        <w:jc w:val="center"/>
        <w:rPr>
          <w:rFonts w:eastAsia="Times New Roman"/>
          <w:color w:val="000000" w:themeColor="text1"/>
          <w:lang w:val="uk-UA"/>
        </w:rPr>
      </w:pPr>
      <w:r>
        <w:rPr>
          <w:rFonts w:eastAsia="Times New Roman"/>
          <w:color w:val="000000" w:themeColor="text1"/>
          <w:lang w:val="uk-UA"/>
        </w:rPr>
        <w:t>3. Умови постачання</w:t>
      </w:r>
    </w:p>
    <w:p w:rsidR="00081A43" w:rsidRDefault="00C74DF8">
      <w:pPr>
        <w:pStyle w:val="af1"/>
        <w:jc w:val="both"/>
        <w:rPr>
          <w:color w:val="000000" w:themeColor="text1"/>
          <w:lang w:val="uk-UA"/>
        </w:rPr>
      </w:pPr>
      <w:r>
        <w:rPr>
          <w:color w:val="000000" w:themeColor="text1"/>
          <w:lang w:val="uk-UA"/>
        </w:rPr>
        <w:t>3.1. Початком постачання електричної енергії Споживачу є дата, зазначена в заяві-приєднанні, яка є додатком 1 до цього Договору.</w:t>
      </w:r>
    </w:p>
    <w:p w:rsidR="00081A43" w:rsidRDefault="00C74DF8">
      <w:pPr>
        <w:pStyle w:val="af1"/>
        <w:jc w:val="both"/>
        <w:rPr>
          <w:color w:val="000000" w:themeColor="text1"/>
          <w:lang w:val="uk-UA"/>
        </w:rPr>
      </w:pPr>
      <w:r>
        <w:rPr>
          <w:color w:val="000000" w:themeColor="text1"/>
          <w:lang w:val="uk-UA"/>
        </w:rPr>
        <w:t>3.2. Споживач має право вільно змінювати Постачальника відповідно до процедури, визначеної ПРРЕЕ, та умов цього Договору.</w:t>
      </w:r>
    </w:p>
    <w:p w:rsidR="00081A43" w:rsidRDefault="00C74DF8">
      <w:pPr>
        <w:pStyle w:val="af1"/>
        <w:jc w:val="both"/>
        <w:rPr>
          <w:color w:val="000000" w:themeColor="text1"/>
          <w:lang w:val="uk-UA"/>
        </w:rPr>
      </w:pPr>
      <w:r>
        <w:rPr>
          <w:color w:val="000000" w:themeColor="text1"/>
          <w:lang w:val="uk-UA"/>
        </w:rPr>
        <w:t>3.3. 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rsidR="00081A43" w:rsidRDefault="00C74DF8" w:rsidP="008128D1">
      <w:pPr>
        <w:pStyle w:val="3"/>
        <w:jc w:val="center"/>
        <w:rPr>
          <w:rFonts w:eastAsia="Times New Roman"/>
          <w:color w:val="000000" w:themeColor="text1"/>
          <w:lang w:val="uk-UA"/>
        </w:rPr>
      </w:pPr>
      <w:r>
        <w:rPr>
          <w:rFonts w:eastAsia="Times New Roman"/>
          <w:color w:val="000000" w:themeColor="text1"/>
          <w:lang w:val="uk-UA"/>
        </w:rPr>
        <w:t>4. Якість постачання електричної енергії</w:t>
      </w:r>
    </w:p>
    <w:p w:rsidR="00081A43" w:rsidRDefault="00C74DF8">
      <w:pPr>
        <w:pStyle w:val="af1"/>
        <w:jc w:val="both"/>
        <w:rPr>
          <w:color w:val="000000" w:themeColor="text1"/>
          <w:lang w:val="uk-UA"/>
        </w:rPr>
      </w:pPr>
      <w:r>
        <w:rPr>
          <w:color w:val="000000" w:themeColor="text1"/>
          <w:lang w:val="uk-UA"/>
        </w:rPr>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rsidR="00081A43" w:rsidRDefault="00C74DF8">
      <w:pPr>
        <w:pStyle w:val="af1"/>
        <w:jc w:val="both"/>
        <w:rPr>
          <w:color w:val="000000" w:themeColor="text1"/>
          <w:lang w:val="uk-UA"/>
        </w:rPr>
      </w:pPr>
      <w:r>
        <w:rPr>
          <w:color w:val="000000" w:themeColor="text1"/>
          <w:lang w:val="uk-UA"/>
        </w:rPr>
        <w:t xml:space="preserve">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w:t>
      </w:r>
      <w:r>
        <w:rPr>
          <w:color w:val="000000" w:themeColor="text1"/>
          <w:lang w:val="uk-UA"/>
        </w:rPr>
        <w:lastRenderedPageBreak/>
        <w:t>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rsidR="00081A43" w:rsidRDefault="00C74DF8">
      <w:pPr>
        <w:pStyle w:val="af1"/>
        <w:jc w:val="both"/>
        <w:rPr>
          <w:color w:val="000000" w:themeColor="text1"/>
          <w:lang w:val="uk-UA"/>
        </w:rPr>
      </w:pPr>
      <w:r>
        <w:rPr>
          <w:color w:val="000000" w:themeColor="text1"/>
          <w:lang w:val="uk-UA"/>
        </w:rPr>
        <w:t>4.3.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веб-сайті порядок надання компенсацій та їх розміри.</w:t>
      </w:r>
    </w:p>
    <w:p w:rsidR="00081A43" w:rsidRDefault="00C74DF8" w:rsidP="008128D1">
      <w:pPr>
        <w:pStyle w:val="3"/>
        <w:jc w:val="center"/>
        <w:rPr>
          <w:rFonts w:eastAsia="Times New Roman"/>
          <w:color w:val="000000" w:themeColor="text1"/>
          <w:lang w:val="uk-UA"/>
        </w:rPr>
      </w:pPr>
      <w:r>
        <w:rPr>
          <w:rFonts w:eastAsia="Times New Roman"/>
          <w:color w:val="000000" w:themeColor="text1"/>
          <w:lang w:val="uk-UA"/>
        </w:rPr>
        <w:t>5. Ціна, порядок обліку та оплати електричної енергії</w:t>
      </w:r>
    </w:p>
    <w:p w:rsidR="00081A43" w:rsidRDefault="00C74DF8">
      <w:pPr>
        <w:pStyle w:val="af1"/>
        <w:jc w:val="both"/>
        <w:rPr>
          <w:color w:val="000000" w:themeColor="text1"/>
          <w:lang w:val="uk-UA"/>
        </w:rPr>
      </w:pPr>
      <w:r>
        <w:rPr>
          <w:color w:val="000000" w:themeColor="text1"/>
          <w:lang w:val="uk-UA"/>
        </w:rPr>
        <w:t>5.1. 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rsidR="00081A43" w:rsidRDefault="00C74DF8">
      <w:pPr>
        <w:pStyle w:val="af1"/>
        <w:jc w:val="both"/>
        <w:rPr>
          <w:color w:val="000000" w:themeColor="text1"/>
          <w:lang w:val="uk-UA"/>
        </w:rPr>
      </w:pPr>
      <w:r>
        <w:rPr>
          <w:color w:val="000000" w:themeColor="text1"/>
          <w:lang w:val="uk-UA"/>
        </w:rPr>
        <w:t>5.2. Спосіб визначення ціни (тарифу) електричної енергії зазначається в комерційній пропозиції Постачальника.</w:t>
      </w:r>
    </w:p>
    <w:p w:rsidR="00081A43" w:rsidRDefault="00C74DF8">
      <w:pPr>
        <w:pStyle w:val="af1"/>
        <w:jc w:val="both"/>
        <w:rPr>
          <w:color w:val="000000" w:themeColor="text1"/>
          <w:lang w:val="uk-UA"/>
        </w:rPr>
      </w:pPr>
      <w:r>
        <w:rPr>
          <w:color w:val="000000" w:themeColor="text1"/>
          <w:lang w:val="uk-UA"/>
        </w:rPr>
        <w:t>Для одного об'єкта споживання (площадки вимірювання) застосовується один спосіб визначення ціни електричної енергії.</w:t>
      </w:r>
    </w:p>
    <w:p w:rsidR="00081A43" w:rsidRDefault="00C74DF8">
      <w:pPr>
        <w:pStyle w:val="af1"/>
        <w:jc w:val="both"/>
        <w:rPr>
          <w:color w:val="000000" w:themeColor="text1"/>
          <w:lang w:val="uk-UA"/>
        </w:rPr>
      </w:pPr>
      <w:r>
        <w:rPr>
          <w:color w:val="000000" w:themeColor="text1"/>
          <w:lang w:val="uk-UA"/>
        </w:rPr>
        <w:t>5.3. Інформація про діючу ціну електричної енергії має бути розміщена на офіційному веб-сайті Постачальника не пізніше ніж за 20 днів до початку її застосування із зазначенням порядку її формування.</w:t>
      </w:r>
    </w:p>
    <w:p w:rsidR="00081A43" w:rsidRDefault="00C74DF8">
      <w:pPr>
        <w:pStyle w:val="af1"/>
        <w:jc w:val="both"/>
        <w:rPr>
          <w:color w:val="000000" w:themeColor="text1"/>
          <w:lang w:val="uk-UA"/>
        </w:rPr>
      </w:pPr>
      <w:r>
        <w:rPr>
          <w:color w:val="000000" w:themeColor="text1"/>
          <w:lang w:val="uk-UA"/>
        </w:rPr>
        <w:t>5.4. Ціна електричної енергії має зазначатися Постачальником у рахунках про оплату електричної енергії за цим Договором, у тому числі у разі її зміни.</w:t>
      </w:r>
    </w:p>
    <w:p w:rsidR="00081A43" w:rsidRDefault="00C74DF8">
      <w:pPr>
        <w:pStyle w:val="af1"/>
        <w:jc w:val="both"/>
        <w:rPr>
          <w:color w:val="000000" w:themeColor="text1"/>
          <w:lang w:val="uk-UA"/>
        </w:rPr>
      </w:pPr>
      <w:r>
        <w:rPr>
          <w:color w:val="000000" w:themeColor="text1"/>
          <w:lang w:val="uk-UA"/>
        </w:rPr>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rsidR="00081A43" w:rsidRDefault="00C74DF8">
      <w:pPr>
        <w:pStyle w:val="af1"/>
        <w:jc w:val="both"/>
        <w:rPr>
          <w:color w:val="000000" w:themeColor="text1"/>
          <w:lang w:val="uk-UA"/>
        </w:rPr>
      </w:pPr>
      <w:r>
        <w:rPr>
          <w:color w:val="000000" w:themeColor="text1"/>
          <w:lang w:val="uk-UA"/>
        </w:rPr>
        <w:t>5.5. Розрахунковим періодом за цим Договором є календарний місяць.</w:t>
      </w:r>
    </w:p>
    <w:p w:rsidR="00081A43" w:rsidRDefault="00C74DF8">
      <w:pPr>
        <w:pStyle w:val="af1"/>
        <w:jc w:val="both"/>
        <w:rPr>
          <w:color w:val="000000" w:themeColor="text1"/>
          <w:lang w:val="uk-UA"/>
        </w:rPr>
      </w:pPr>
      <w:r>
        <w:rPr>
          <w:color w:val="000000" w:themeColor="text1"/>
          <w:lang w:val="uk-UA"/>
        </w:rPr>
        <w:t>5.6. Розрахунки Споживача за цим Договором здійснюються на</w:t>
      </w:r>
      <w:r w:rsidR="0098342F">
        <w:rPr>
          <w:color w:val="000000" w:themeColor="text1"/>
          <w:lang w:val="uk-UA"/>
        </w:rPr>
        <w:t xml:space="preserve"> поточний рахунок Постачальника або на поточний рахунок із спеціальним режимом використання після його затвердження НКРЕКП.</w:t>
      </w:r>
    </w:p>
    <w:p w:rsidR="00081A43" w:rsidRDefault="00C74DF8">
      <w:pPr>
        <w:pStyle w:val="af1"/>
        <w:jc w:val="both"/>
        <w:rPr>
          <w:color w:val="000000" w:themeColor="text1"/>
          <w:lang w:val="uk-UA"/>
        </w:rPr>
      </w:pPr>
      <w:r>
        <w:rPr>
          <w:color w:val="000000" w:themeColor="text1"/>
          <w:lang w:val="uk-UA"/>
        </w:rPr>
        <w:t>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w:t>
      </w:r>
    </w:p>
    <w:p w:rsidR="00081A43" w:rsidRDefault="00C74DF8">
      <w:pPr>
        <w:pStyle w:val="af1"/>
        <w:jc w:val="both"/>
        <w:rPr>
          <w:color w:val="000000" w:themeColor="text1"/>
          <w:lang w:val="uk-UA"/>
        </w:rPr>
      </w:pPr>
      <w:r>
        <w:rPr>
          <w:color w:val="000000" w:themeColor="text1"/>
          <w:lang w:val="uk-UA"/>
        </w:rPr>
        <w:t>Оплата вартості електричної енергії за цим Договором здійснюється Споживачем виключно шляхом перерахування коштів на поточний рахунок Постачальника.</w:t>
      </w:r>
    </w:p>
    <w:p w:rsidR="00081A43" w:rsidRDefault="00C74DF8">
      <w:pPr>
        <w:pStyle w:val="af1"/>
        <w:jc w:val="both"/>
        <w:rPr>
          <w:color w:val="000000" w:themeColor="text1"/>
          <w:lang w:val="uk-UA"/>
        </w:rPr>
      </w:pPr>
      <w:r>
        <w:rPr>
          <w:color w:val="000000" w:themeColor="text1"/>
          <w:lang w:val="uk-UA"/>
        </w:rPr>
        <w:t>Оплата вважається здійсненою після того, як на поточний рахунок Постачальника надійшла вся сума коштів, що підлягає сплаті за куповану електричну енергію відповідно до умов цього Договору. Поточний рахунок Постачальника зазначається у платіжних документах Постачальника, у тому числі у разі його зміни.</w:t>
      </w:r>
    </w:p>
    <w:p w:rsidR="00081A43" w:rsidRDefault="00C74DF8">
      <w:pPr>
        <w:pStyle w:val="af1"/>
        <w:jc w:val="both"/>
        <w:rPr>
          <w:color w:val="000000" w:themeColor="text1"/>
          <w:lang w:val="uk-UA"/>
        </w:rPr>
      </w:pPr>
      <w:r>
        <w:rPr>
          <w:color w:val="000000" w:themeColor="text1"/>
          <w:lang w:val="uk-UA"/>
        </w:rPr>
        <w:t xml:space="preserve">5.7. 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w:t>
      </w:r>
      <w:r>
        <w:rPr>
          <w:color w:val="000000" w:themeColor="text1"/>
          <w:lang w:val="uk-UA"/>
        </w:rPr>
        <w:lastRenderedPageBreak/>
        <w:t>його Споживачем, або протягом 5 (п'яти) робочих днів від дати, зазначеної у комерційній пропозиції, щодо оплати рахунку, оформленого Споживачем.</w:t>
      </w:r>
    </w:p>
    <w:p w:rsidR="00081A43" w:rsidRDefault="00C74DF8">
      <w:pPr>
        <w:pStyle w:val="af1"/>
        <w:jc w:val="both"/>
        <w:rPr>
          <w:color w:val="000000" w:themeColor="text1"/>
          <w:lang w:val="uk-UA"/>
        </w:rPr>
      </w:pPr>
      <w:r>
        <w:rPr>
          <w:color w:val="000000" w:themeColor="text1"/>
          <w:lang w:val="uk-UA"/>
        </w:rPr>
        <w:t>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rsidR="00081A43" w:rsidRDefault="00C74DF8">
      <w:pPr>
        <w:pStyle w:val="af1"/>
        <w:jc w:val="both"/>
        <w:rPr>
          <w:color w:val="000000" w:themeColor="text1"/>
          <w:lang w:val="uk-UA"/>
        </w:rPr>
      </w:pPr>
      <w:r>
        <w:rPr>
          <w:color w:val="000000" w:themeColor="text1"/>
          <w:lang w:val="uk-UA"/>
        </w:rPr>
        <w:t>5.8. 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rsidR="00081A43" w:rsidRDefault="00C74DF8">
      <w:pPr>
        <w:pStyle w:val="af1"/>
        <w:jc w:val="both"/>
        <w:rPr>
          <w:color w:val="000000" w:themeColor="text1"/>
          <w:lang w:val="uk-UA"/>
        </w:rPr>
      </w:pPr>
      <w:r>
        <w:rPr>
          <w:color w:val="000000" w:themeColor="text1"/>
          <w:lang w:val="uk-UA"/>
        </w:rPr>
        <w:t>У разі порушення Споживачем строків оплати за цим Договором, Постачальник має право вимагати сплату пені.</w:t>
      </w:r>
    </w:p>
    <w:p w:rsidR="00081A43" w:rsidRDefault="00C74DF8">
      <w:pPr>
        <w:pStyle w:val="af1"/>
        <w:jc w:val="both"/>
        <w:rPr>
          <w:color w:val="000000" w:themeColor="text1"/>
          <w:lang w:val="uk-UA"/>
        </w:rPr>
      </w:pPr>
      <w:r>
        <w:rPr>
          <w:color w:val="000000" w:themeColor="text1"/>
          <w:lang w:val="uk-UA"/>
        </w:rPr>
        <w:t>Пеня нараховується за кожен день прострочення оплати.</w:t>
      </w:r>
    </w:p>
    <w:p w:rsidR="00081A43" w:rsidRDefault="00C74DF8">
      <w:pPr>
        <w:pStyle w:val="af1"/>
        <w:jc w:val="both"/>
        <w:rPr>
          <w:color w:val="000000" w:themeColor="text1"/>
          <w:lang w:val="uk-UA"/>
        </w:rPr>
      </w:pPr>
      <w:r>
        <w:rPr>
          <w:color w:val="000000" w:themeColor="text1"/>
          <w:lang w:val="uk-UA"/>
        </w:rPr>
        <w:t>Споживач сплачує за вимогою Постачальника пеню у розмірі, що визначається цим Договором та зазначається в комерційній пропозиції, яка є додатком 2 до цього Договору.</w:t>
      </w:r>
    </w:p>
    <w:p w:rsidR="00081A43" w:rsidRDefault="00C74DF8">
      <w:pPr>
        <w:pStyle w:val="af1"/>
        <w:jc w:val="both"/>
        <w:rPr>
          <w:color w:val="000000" w:themeColor="text1"/>
          <w:lang w:val="uk-UA"/>
        </w:rPr>
      </w:pPr>
      <w:r>
        <w:rPr>
          <w:color w:val="000000" w:themeColor="text1"/>
          <w:lang w:val="uk-UA"/>
        </w:rPr>
        <w:t>5.9. 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rsidR="00081A43" w:rsidRDefault="00C74DF8">
      <w:pPr>
        <w:pStyle w:val="af1"/>
        <w:jc w:val="both"/>
        <w:rPr>
          <w:color w:val="000000" w:themeColor="text1"/>
          <w:lang w:val="uk-UA"/>
        </w:rPr>
      </w:pPr>
      <w:r>
        <w:rPr>
          <w:color w:val="000000" w:themeColor="text1"/>
          <w:lang w:val="uk-UA"/>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rsidR="00081A43" w:rsidRDefault="00C74DF8">
      <w:pPr>
        <w:pStyle w:val="af1"/>
        <w:jc w:val="both"/>
        <w:rPr>
          <w:color w:val="000000" w:themeColor="text1"/>
          <w:lang w:val="uk-UA"/>
        </w:rPr>
      </w:pPr>
      <w:r w:rsidRPr="008128D1">
        <w:rPr>
          <w:color w:val="000000" w:themeColor="text1"/>
          <w:lang w:val="uk-UA"/>
        </w:rPr>
        <w:t>5.10.</w:t>
      </w:r>
      <w:r>
        <w:rPr>
          <w:b/>
          <w:color w:val="000000" w:themeColor="text1"/>
          <w:lang w:val="uk-UA"/>
        </w:rPr>
        <w:t xml:space="preserve"> </w:t>
      </w:r>
      <w:r>
        <w:rPr>
          <w:color w:val="000000" w:themeColor="text1"/>
          <w:lang w:val="uk-UA"/>
        </w:rPr>
        <w:t>Споживач має право обрати на розрахунковий період іншого Постачальника в установленому ПРРЕЕ порядку, за умов, що в нього є укладений договір про розподіл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rsidR="00081A43" w:rsidRDefault="00C74DF8">
      <w:pPr>
        <w:pStyle w:val="af1"/>
        <w:jc w:val="both"/>
        <w:rPr>
          <w:color w:val="000000" w:themeColor="text1"/>
          <w:lang w:val="uk-UA"/>
        </w:rPr>
      </w:pPr>
      <w:r w:rsidRPr="008128D1">
        <w:rPr>
          <w:color w:val="000000" w:themeColor="text1"/>
          <w:lang w:val="uk-UA"/>
        </w:rPr>
        <w:t>5.11. 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w:t>
      </w:r>
      <w:r>
        <w:rPr>
          <w:color w:val="000000" w:themeColor="text1"/>
          <w:lang w:val="uk-UA"/>
        </w:rPr>
        <w:t xml:space="preserve"> </w:t>
      </w:r>
    </w:p>
    <w:p w:rsidR="00081A43" w:rsidRDefault="00C74DF8">
      <w:pPr>
        <w:pStyle w:val="af1"/>
        <w:jc w:val="both"/>
        <w:rPr>
          <w:color w:val="000000" w:themeColor="text1"/>
          <w:lang w:val="uk-UA"/>
        </w:rPr>
      </w:pPr>
      <w:r w:rsidRPr="008128D1">
        <w:rPr>
          <w:color w:val="000000" w:themeColor="text1"/>
          <w:lang w:val="uk-UA"/>
        </w:rPr>
        <w:t xml:space="preserve">5.12. </w:t>
      </w:r>
      <w:r>
        <w:rPr>
          <w:color w:val="000000" w:themeColor="text1"/>
          <w:lang w:val="uk-UA"/>
        </w:rPr>
        <w:t>Після прийняття Споживачем комерційних пропозицій Постачальника внесення змін до них можливе лише за згодою сторін або в порядку, встановленому чинним законодавством.</w:t>
      </w:r>
    </w:p>
    <w:p w:rsidR="00081A43" w:rsidRDefault="00C74DF8" w:rsidP="008128D1">
      <w:pPr>
        <w:pStyle w:val="3"/>
        <w:jc w:val="center"/>
        <w:rPr>
          <w:rFonts w:eastAsia="Times New Roman"/>
          <w:color w:val="000000" w:themeColor="text1"/>
          <w:lang w:val="uk-UA"/>
        </w:rPr>
      </w:pPr>
      <w:r>
        <w:rPr>
          <w:rFonts w:eastAsia="Times New Roman"/>
          <w:color w:val="000000" w:themeColor="text1"/>
          <w:lang w:val="uk-UA"/>
        </w:rPr>
        <w:t>6. Права та обов'язки Споживача</w:t>
      </w:r>
    </w:p>
    <w:p w:rsidR="00081A43" w:rsidRDefault="00C74DF8">
      <w:pPr>
        <w:pStyle w:val="af1"/>
        <w:jc w:val="both"/>
        <w:rPr>
          <w:color w:val="000000" w:themeColor="text1"/>
          <w:lang w:val="uk-UA"/>
        </w:rPr>
      </w:pPr>
      <w:r>
        <w:rPr>
          <w:color w:val="000000" w:themeColor="text1"/>
          <w:lang w:val="uk-UA"/>
        </w:rPr>
        <w:t>6.1. Споживач має право:</w:t>
      </w:r>
    </w:p>
    <w:p w:rsidR="00081A43" w:rsidRDefault="00C74DF8">
      <w:pPr>
        <w:pStyle w:val="af1"/>
        <w:jc w:val="both"/>
        <w:rPr>
          <w:color w:val="000000" w:themeColor="text1"/>
          <w:lang w:val="uk-UA"/>
        </w:rPr>
      </w:pPr>
      <w:r>
        <w:rPr>
          <w:color w:val="000000" w:themeColor="text1"/>
          <w:lang w:val="uk-UA"/>
        </w:rPr>
        <w:t>1) обирати спосіб визначення ціни за постачання електричної енергії на умовах, зазначених у комерційній пропозиції, обраній Споживачем;</w:t>
      </w:r>
    </w:p>
    <w:p w:rsidR="00081A43" w:rsidRDefault="00C74DF8">
      <w:pPr>
        <w:pStyle w:val="af1"/>
        <w:jc w:val="both"/>
        <w:rPr>
          <w:color w:val="000000" w:themeColor="text1"/>
          <w:lang w:val="uk-UA"/>
        </w:rPr>
      </w:pPr>
      <w:r>
        <w:rPr>
          <w:color w:val="000000" w:themeColor="text1"/>
          <w:lang w:val="uk-UA"/>
        </w:rPr>
        <w:t>2) отримувати електричну енергію на умовах, зазначених у цьому Договорі;</w:t>
      </w:r>
    </w:p>
    <w:p w:rsidR="00081A43" w:rsidRDefault="00C74DF8">
      <w:pPr>
        <w:pStyle w:val="af1"/>
        <w:jc w:val="both"/>
        <w:rPr>
          <w:color w:val="000000" w:themeColor="text1"/>
          <w:lang w:val="uk-UA"/>
        </w:rPr>
      </w:pPr>
      <w:r>
        <w:rPr>
          <w:color w:val="000000" w:themeColor="text1"/>
          <w:lang w:val="uk-UA"/>
        </w:rPr>
        <w:lastRenderedPageBreak/>
        <w:t>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rsidR="00081A43" w:rsidRDefault="00C74DF8">
      <w:pPr>
        <w:pStyle w:val="af1"/>
        <w:jc w:val="both"/>
        <w:rPr>
          <w:color w:val="000000" w:themeColor="text1"/>
          <w:lang w:val="uk-UA"/>
        </w:rPr>
      </w:pPr>
      <w:r>
        <w:rPr>
          <w:color w:val="000000" w:themeColor="text1"/>
          <w:lang w:val="uk-UA"/>
        </w:rPr>
        <w:t>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rsidR="00081A43" w:rsidRDefault="00C74DF8">
      <w:pPr>
        <w:pStyle w:val="af1"/>
        <w:jc w:val="both"/>
        <w:rPr>
          <w:color w:val="000000" w:themeColor="text1"/>
          <w:lang w:val="uk-UA"/>
        </w:rPr>
      </w:pPr>
      <w:r>
        <w:rPr>
          <w:color w:val="000000" w:themeColor="text1"/>
          <w:lang w:val="uk-UA"/>
        </w:rPr>
        <w:t>5) безоплатно отримувати інформацію про обсяги та інші параметри власного споживання електричної енергії;</w:t>
      </w:r>
    </w:p>
    <w:p w:rsidR="00081A43" w:rsidRDefault="00C74DF8">
      <w:pPr>
        <w:pStyle w:val="af1"/>
        <w:jc w:val="both"/>
        <w:rPr>
          <w:color w:val="000000" w:themeColor="text1"/>
          <w:lang w:val="uk-UA"/>
        </w:rPr>
      </w:pPr>
      <w:r>
        <w:rPr>
          <w:color w:val="000000" w:themeColor="text1"/>
          <w:lang w:val="uk-UA"/>
        </w:rPr>
        <w:t>6) звертатися до Постачальника для вирішення будь-яких питань, пов'язаних з виконанням цього Договору;</w:t>
      </w:r>
    </w:p>
    <w:p w:rsidR="00081A43" w:rsidRDefault="00C74DF8">
      <w:pPr>
        <w:pStyle w:val="af1"/>
        <w:jc w:val="both"/>
        <w:rPr>
          <w:color w:val="000000" w:themeColor="text1"/>
          <w:lang w:val="uk-UA"/>
        </w:rPr>
      </w:pPr>
      <w:r>
        <w:rPr>
          <w:color w:val="000000" w:themeColor="text1"/>
          <w:lang w:val="uk-UA"/>
        </w:rPr>
        <w:t>7) вимагати від Постачальника надання письмової форми цього Договору;</w:t>
      </w:r>
    </w:p>
    <w:p w:rsidR="00081A43" w:rsidRDefault="00C74DF8">
      <w:pPr>
        <w:pStyle w:val="af1"/>
        <w:jc w:val="both"/>
        <w:rPr>
          <w:color w:val="000000" w:themeColor="text1"/>
          <w:lang w:val="uk-UA"/>
        </w:rPr>
      </w:pPr>
      <w:r>
        <w:rPr>
          <w:color w:val="000000" w:themeColor="text1"/>
          <w:lang w:val="uk-UA"/>
        </w:rPr>
        <w:t>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rsidR="00081A43" w:rsidRDefault="00C74DF8">
      <w:pPr>
        <w:pStyle w:val="af1"/>
        <w:jc w:val="both"/>
        <w:rPr>
          <w:color w:val="000000" w:themeColor="text1"/>
          <w:lang w:val="uk-UA"/>
        </w:rPr>
      </w:pPr>
      <w:r>
        <w:rPr>
          <w:color w:val="000000" w:themeColor="text1"/>
          <w:lang w:val="uk-UA"/>
        </w:rPr>
        <w:t>9) проводити звіряння фактичних розрахунків в установленому ПРРЕЕ порядку з підписанням відповідного акта;</w:t>
      </w:r>
    </w:p>
    <w:p w:rsidR="00081A43" w:rsidRDefault="00C74DF8">
      <w:pPr>
        <w:pStyle w:val="af1"/>
        <w:jc w:val="both"/>
        <w:rPr>
          <w:color w:val="000000" w:themeColor="text1"/>
          <w:lang w:val="uk-UA"/>
        </w:rPr>
      </w:pPr>
      <w:r>
        <w:rPr>
          <w:color w:val="000000" w:themeColor="text1"/>
          <w:lang w:val="uk-UA"/>
        </w:rPr>
        <w:t>10) вільно обирати іншого електропостачальника та розірвати цей Договір у встановленому цим Договором та чинним законодавством порядку;</w:t>
      </w:r>
    </w:p>
    <w:p w:rsidR="00081A43" w:rsidRDefault="00C74DF8">
      <w:pPr>
        <w:pStyle w:val="af1"/>
        <w:jc w:val="both"/>
        <w:rPr>
          <w:color w:val="000000" w:themeColor="text1"/>
          <w:lang w:val="uk-UA"/>
        </w:rPr>
      </w:pPr>
      <w:r>
        <w:rPr>
          <w:color w:val="000000" w:themeColor="text1"/>
          <w:lang w:val="uk-UA"/>
        </w:rPr>
        <w:t>11)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rsidR="00081A43" w:rsidRDefault="00C74DF8">
      <w:pPr>
        <w:pStyle w:val="af1"/>
        <w:jc w:val="both"/>
        <w:rPr>
          <w:color w:val="000000" w:themeColor="text1"/>
          <w:lang w:val="uk-UA"/>
        </w:rPr>
      </w:pPr>
      <w:r>
        <w:rPr>
          <w:color w:val="000000" w:themeColor="text1"/>
          <w:lang w:val="uk-UA"/>
        </w:rPr>
        <w:t>12)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rsidR="00081A43" w:rsidRDefault="00C74DF8">
      <w:pPr>
        <w:pStyle w:val="af1"/>
        <w:jc w:val="both"/>
        <w:rPr>
          <w:color w:val="000000" w:themeColor="text1"/>
          <w:lang w:val="uk-UA"/>
        </w:rPr>
      </w:pPr>
      <w:r>
        <w:rPr>
          <w:color w:val="000000" w:themeColor="text1"/>
          <w:lang w:val="uk-UA"/>
        </w:rPr>
        <w:t>13) перейти на постачання електричної енергії до іншого електропостачальника, у разі наявності договору споживача про надання послуг з розподілу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rsidR="00081A43" w:rsidRDefault="00C74DF8">
      <w:pPr>
        <w:pStyle w:val="af1"/>
        <w:jc w:val="both"/>
        <w:rPr>
          <w:color w:val="000000" w:themeColor="text1"/>
          <w:lang w:val="uk-UA"/>
        </w:rPr>
      </w:pPr>
      <w:r>
        <w:rPr>
          <w:color w:val="000000" w:themeColor="text1"/>
          <w:lang w:val="uk-UA"/>
        </w:rPr>
        <w:t>14) інші права, передбачені чинним законодавством і цим Договором.</w:t>
      </w:r>
    </w:p>
    <w:p w:rsidR="00081A43" w:rsidRDefault="00C74DF8">
      <w:pPr>
        <w:pStyle w:val="af1"/>
        <w:jc w:val="both"/>
        <w:rPr>
          <w:color w:val="000000" w:themeColor="text1"/>
          <w:lang w:val="uk-UA"/>
        </w:rPr>
      </w:pPr>
      <w:r>
        <w:rPr>
          <w:color w:val="000000" w:themeColor="text1"/>
          <w:lang w:val="uk-UA"/>
        </w:rPr>
        <w:t>6.2. Споживач зобов'язується:</w:t>
      </w:r>
    </w:p>
    <w:p w:rsidR="00081A43" w:rsidRDefault="00C74DF8">
      <w:pPr>
        <w:pStyle w:val="af1"/>
        <w:jc w:val="both"/>
        <w:rPr>
          <w:color w:val="000000" w:themeColor="text1"/>
          <w:lang w:val="uk-UA"/>
        </w:rPr>
      </w:pPr>
      <w:r>
        <w:rPr>
          <w:color w:val="000000" w:themeColor="text1"/>
          <w:lang w:val="uk-UA"/>
        </w:rPr>
        <w:t>1) забезпечувати своєчасну та повну оплату спожитої електричної енергії згідно з умовами цього Договору;</w:t>
      </w:r>
    </w:p>
    <w:p w:rsidR="00081A43" w:rsidRDefault="00C74DF8">
      <w:pPr>
        <w:pStyle w:val="af1"/>
        <w:jc w:val="both"/>
        <w:rPr>
          <w:color w:val="000000" w:themeColor="text1"/>
          <w:lang w:val="uk-UA"/>
        </w:rPr>
      </w:pPr>
      <w:r>
        <w:rPr>
          <w:color w:val="000000" w:themeColor="text1"/>
          <w:lang w:val="uk-UA"/>
        </w:rPr>
        <w:t>2)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rsidR="00081A43" w:rsidRDefault="00C74DF8">
      <w:pPr>
        <w:pStyle w:val="af1"/>
        <w:jc w:val="both"/>
        <w:rPr>
          <w:color w:val="000000" w:themeColor="text1"/>
          <w:lang w:val="uk-UA"/>
        </w:rPr>
      </w:pPr>
      <w:r>
        <w:rPr>
          <w:color w:val="000000" w:themeColor="text1"/>
          <w:lang w:val="uk-UA"/>
        </w:rPr>
        <w:t>3) протягом 5 робочих днів до початку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w:t>
      </w:r>
    </w:p>
    <w:p w:rsidR="00081A43" w:rsidRDefault="00C74DF8">
      <w:pPr>
        <w:pStyle w:val="af1"/>
        <w:jc w:val="both"/>
        <w:rPr>
          <w:color w:val="000000" w:themeColor="text1"/>
          <w:lang w:val="uk-UA"/>
        </w:rPr>
      </w:pPr>
      <w:r>
        <w:rPr>
          <w:color w:val="000000" w:themeColor="text1"/>
          <w:lang w:val="uk-UA"/>
        </w:rPr>
        <w:lastRenderedPageBreak/>
        <w:t>4)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rsidR="00081A43" w:rsidRDefault="00C74DF8">
      <w:pPr>
        <w:pStyle w:val="af1"/>
        <w:jc w:val="both"/>
        <w:rPr>
          <w:color w:val="000000" w:themeColor="text1"/>
          <w:lang w:val="uk-UA"/>
        </w:rPr>
      </w:pPr>
      <w:r>
        <w:rPr>
          <w:color w:val="000000" w:themeColor="text1"/>
          <w:lang w:val="uk-UA"/>
        </w:rPr>
        <w:t>5)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rsidR="00081A43" w:rsidRDefault="00C74DF8">
      <w:pPr>
        <w:pStyle w:val="af1"/>
        <w:jc w:val="both"/>
        <w:rPr>
          <w:color w:val="000000" w:themeColor="text1"/>
          <w:lang w:val="uk-UA"/>
        </w:rPr>
      </w:pPr>
      <w:r>
        <w:rPr>
          <w:color w:val="000000" w:themeColor="text1"/>
          <w:lang w:val="uk-UA"/>
        </w:rPr>
        <w:t>6)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rsidR="00081A43" w:rsidRDefault="00C74DF8">
      <w:pPr>
        <w:pStyle w:val="af1"/>
        <w:jc w:val="both"/>
        <w:rPr>
          <w:color w:val="000000" w:themeColor="text1"/>
          <w:lang w:val="uk-UA"/>
        </w:rPr>
      </w:pPr>
      <w:r>
        <w:rPr>
          <w:color w:val="000000" w:themeColor="text1"/>
          <w:lang w:val="uk-UA"/>
        </w:rPr>
        <w:t>7) здійснювати оплату рахунків на пеню, інфляційні нарахування, 3% річних;</w:t>
      </w:r>
    </w:p>
    <w:p w:rsidR="00081A43" w:rsidRDefault="00C74DF8">
      <w:pPr>
        <w:pStyle w:val="af1"/>
        <w:jc w:val="both"/>
        <w:rPr>
          <w:color w:val="000000" w:themeColor="text1"/>
          <w:lang w:val="uk-UA"/>
        </w:rPr>
      </w:pPr>
      <w:r>
        <w:rPr>
          <w:color w:val="000000" w:themeColor="text1"/>
          <w:lang w:val="uk-UA"/>
        </w:rPr>
        <w:t>8) у разі звільнення приміщення та/або остаточного припинення користування електричною енергією споживач зобов'язаний повідомити електропостачальника та оператора системи або основного споживача про намір припинити дію відповідних договорів не пізніше ніж за 20 робочих днів до дня звільнення приміщення та/або остаточного припинення користування електричною енергією та надати заяву щодо розірвання договорів і в цей самий термін здійснити сплату всіх видів платежів, передбачених відповідними договорами, до заявленого споживачем дня звільнення приміщення та/або остаточного припинення користування електричною енергією включно;</w:t>
      </w:r>
    </w:p>
    <w:p w:rsidR="00081A43" w:rsidRDefault="00C74DF8">
      <w:pPr>
        <w:pStyle w:val="af1"/>
        <w:jc w:val="both"/>
        <w:rPr>
          <w:color w:val="000000" w:themeColor="text1"/>
          <w:lang w:val="uk-UA"/>
        </w:rPr>
      </w:pPr>
      <w:r>
        <w:rPr>
          <w:color w:val="000000" w:themeColor="text1"/>
          <w:lang w:val="uk-UA"/>
        </w:rPr>
        <w:t>9) виконувати інші обов'язки, покладені на Споживача чинним законодавством та/або цим Договором.</w:t>
      </w:r>
    </w:p>
    <w:p w:rsidR="00081A43" w:rsidRDefault="00C74DF8" w:rsidP="008128D1">
      <w:pPr>
        <w:pStyle w:val="3"/>
        <w:jc w:val="center"/>
        <w:rPr>
          <w:rFonts w:eastAsia="Times New Roman"/>
          <w:color w:val="000000" w:themeColor="text1"/>
          <w:lang w:val="uk-UA"/>
        </w:rPr>
      </w:pPr>
      <w:r>
        <w:rPr>
          <w:rFonts w:eastAsia="Times New Roman"/>
          <w:color w:val="000000" w:themeColor="text1"/>
          <w:lang w:val="uk-UA"/>
        </w:rPr>
        <w:t>7. Права і обов'язки Постачальника</w:t>
      </w:r>
    </w:p>
    <w:p w:rsidR="00081A43" w:rsidRDefault="00C74DF8">
      <w:pPr>
        <w:pStyle w:val="af1"/>
        <w:jc w:val="both"/>
        <w:rPr>
          <w:color w:val="000000" w:themeColor="text1"/>
          <w:lang w:val="uk-UA"/>
        </w:rPr>
      </w:pPr>
      <w:r>
        <w:rPr>
          <w:color w:val="000000" w:themeColor="text1"/>
          <w:lang w:val="uk-UA"/>
        </w:rPr>
        <w:t>7.1. Постачальник має право:</w:t>
      </w:r>
    </w:p>
    <w:p w:rsidR="00081A43" w:rsidRDefault="00C74DF8">
      <w:pPr>
        <w:pStyle w:val="af1"/>
        <w:jc w:val="both"/>
        <w:rPr>
          <w:color w:val="000000" w:themeColor="text1"/>
          <w:lang w:val="uk-UA"/>
        </w:rPr>
      </w:pPr>
      <w:r>
        <w:rPr>
          <w:color w:val="000000" w:themeColor="text1"/>
          <w:lang w:val="uk-UA"/>
        </w:rPr>
        <w:t>1) отримувати від Споживача плату за поставлену електричну енергію;</w:t>
      </w:r>
    </w:p>
    <w:p w:rsidR="00081A43" w:rsidRDefault="00C74DF8">
      <w:pPr>
        <w:pStyle w:val="af1"/>
        <w:jc w:val="both"/>
        <w:rPr>
          <w:color w:val="000000" w:themeColor="text1"/>
          <w:lang w:val="uk-UA"/>
        </w:rPr>
      </w:pPr>
      <w:r>
        <w:rPr>
          <w:color w:val="000000" w:themeColor="text1"/>
          <w:lang w:val="uk-UA"/>
        </w:rPr>
        <w:t>2) контролювати правильність оформлення Споживачем платіжних документів;</w:t>
      </w:r>
    </w:p>
    <w:p w:rsidR="00081A43" w:rsidRDefault="00C74DF8">
      <w:pPr>
        <w:pStyle w:val="af1"/>
        <w:jc w:val="both"/>
        <w:rPr>
          <w:color w:val="000000" w:themeColor="text1"/>
          <w:lang w:val="uk-UA"/>
        </w:rPr>
      </w:pPr>
      <w:r>
        <w:rPr>
          <w:color w:val="000000" w:themeColor="text1"/>
          <w:lang w:val="uk-UA"/>
        </w:rPr>
        <w:t>3) ініціювати припинення постачання електричної енергії Споживачу у порядку та на умовах, визначених цим Договором та чинним законодавством;</w:t>
      </w:r>
    </w:p>
    <w:p w:rsidR="00081A43" w:rsidRDefault="00C74DF8">
      <w:pPr>
        <w:pStyle w:val="af1"/>
        <w:jc w:val="both"/>
        <w:rPr>
          <w:color w:val="000000" w:themeColor="text1"/>
          <w:lang w:val="uk-UA"/>
        </w:rPr>
      </w:pPr>
      <w:r>
        <w:rPr>
          <w:color w:val="000000" w:themeColor="text1"/>
          <w:lang w:val="uk-UA"/>
        </w:rPr>
        <w:t>4)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rsidR="00081A43" w:rsidRDefault="00C74DF8">
      <w:pPr>
        <w:pStyle w:val="af1"/>
        <w:jc w:val="both"/>
        <w:rPr>
          <w:color w:val="000000" w:themeColor="text1"/>
          <w:lang w:val="uk-UA"/>
        </w:rPr>
      </w:pPr>
      <w:r>
        <w:rPr>
          <w:color w:val="000000" w:themeColor="text1"/>
          <w:lang w:val="uk-UA"/>
        </w:rPr>
        <w:t>5) проводити разом зі Споживачем звіряння фактично використаних обсягів електричної енергії з підписанням відповідного акта;</w:t>
      </w:r>
    </w:p>
    <w:p w:rsidR="00081A43" w:rsidRDefault="00C74DF8">
      <w:pPr>
        <w:pStyle w:val="af1"/>
        <w:jc w:val="both"/>
        <w:rPr>
          <w:color w:val="000000" w:themeColor="text1"/>
          <w:lang w:val="uk-UA"/>
        </w:rPr>
      </w:pPr>
      <w:r>
        <w:rPr>
          <w:color w:val="000000" w:themeColor="text1"/>
          <w:lang w:val="uk-UA"/>
        </w:rPr>
        <w:t>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w:t>
      </w:r>
    </w:p>
    <w:p w:rsidR="00081A43" w:rsidRDefault="00C74DF8">
      <w:pPr>
        <w:pStyle w:val="af1"/>
        <w:jc w:val="both"/>
        <w:rPr>
          <w:color w:val="000000" w:themeColor="text1"/>
          <w:lang w:val="uk-UA"/>
        </w:rPr>
      </w:pPr>
      <w:r>
        <w:rPr>
          <w:color w:val="000000" w:themeColor="text1"/>
          <w:lang w:val="uk-UA"/>
        </w:rPr>
        <w:t>7) інші права, передбачені чинним законодавством і цим Договором.</w:t>
      </w:r>
    </w:p>
    <w:p w:rsidR="00081A43" w:rsidRDefault="00C74DF8">
      <w:pPr>
        <w:pStyle w:val="af1"/>
        <w:jc w:val="both"/>
        <w:rPr>
          <w:color w:val="000000" w:themeColor="text1"/>
          <w:lang w:val="uk-UA"/>
        </w:rPr>
      </w:pPr>
      <w:r>
        <w:rPr>
          <w:color w:val="000000" w:themeColor="text1"/>
          <w:lang w:val="uk-UA"/>
        </w:rPr>
        <w:t>7.2. Постачальник зобов'язується:</w:t>
      </w:r>
    </w:p>
    <w:p w:rsidR="00081A43" w:rsidRDefault="00C74DF8">
      <w:pPr>
        <w:pStyle w:val="af1"/>
        <w:jc w:val="both"/>
        <w:rPr>
          <w:color w:val="000000" w:themeColor="text1"/>
          <w:lang w:val="uk-UA"/>
        </w:rPr>
      </w:pPr>
      <w:r>
        <w:rPr>
          <w:color w:val="000000" w:themeColor="text1"/>
          <w:lang w:val="uk-UA"/>
        </w:rPr>
        <w:lastRenderedPageBreak/>
        <w:t>1) забезпечувати належну якість надання послуг з постачання електричної енергії відповідно до вимог чинного законодавства та цього Договору;</w:t>
      </w:r>
    </w:p>
    <w:p w:rsidR="00081A43" w:rsidRDefault="00C74DF8">
      <w:pPr>
        <w:pStyle w:val="af1"/>
        <w:jc w:val="both"/>
        <w:rPr>
          <w:color w:val="000000" w:themeColor="text1"/>
          <w:lang w:val="uk-UA"/>
        </w:rPr>
      </w:pPr>
      <w:r>
        <w:rPr>
          <w:color w:val="000000" w:themeColor="text1"/>
          <w:lang w:val="uk-UA"/>
        </w:rPr>
        <w:t>2) нараховувати і виставляти рахунки Споживачу за поставлену електричну енергію відповідно до вимог та у порядку, передбачених ПРРЕЕ та цим Договором;</w:t>
      </w:r>
    </w:p>
    <w:p w:rsidR="00081A43" w:rsidRDefault="00C74DF8">
      <w:pPr>
        <w:pStyle w:val="af1"/>
        <w:jc w:val="both"/>
        <w:rPr>
          <w:color w:val="000000" w:themeColor="text1"/>
          <w:lang w:val="uk-UA"/>
        </w:rPr>
      </w:pPr>
      <w:r>
        <w:rPr>
          <w:color w:val="000000" w:themeColor="text1"/>
          <w:lang w:val="uk-UA"/>
        </w:rPr>
        <w:t>3) забезпечити наявність різних комерційних пропозицій з постачання електричної енергії для Споживача;</w:t>
      </w:r>
    </w:p>
    <w:p w:rsidR="00081A43" w:rsidRDefault="00C74DF8">
      <w:pPr>
        <w:pStyle w:val="af1"/>
        <w:jc w:val="both"/>
        <w:rPr>
          <w:color w:val="000000" w:themeColor="text1"/>
          <w:lang w:val="uk-UA"/>
        </w:rPr>
      </w:pPr>
      <w:r>
        <w:rPr>
          <w:color w:val="000000" w:themeColor="text1"/>
          <w:lang w:val="uk-UA"/>
        </w:rPr>
        <w:t>4)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і безкоштовно надається Споживачу на його запит;</w:t>
      </w:r>
    </w:p>
    <w:p w:rsidR="00081A43" w:rsidRDefault="00C74DF8">
      <w:pPr>
        <w:pStyle w:val="af1"/>
        <w:jc w:val="both"/>
        <w:rPr>
          <w:color w:val="000000" w:themeColor="text1"/>
          <w:lang w:val="uk-UA"/>
        </w:rPr>
      </w:pPr>
      <w:r>
        <w:rPr>
          <w:color w:val="000000" w:themeColor="text1"/>
          <w:lang w:val="uk-UA"/>
        </w:rPr>
        <w:t>5) публікувати на офіційному веб-сайті (і в засобах масової інформації в передбачених законодавством випадках) детальну інформацію про зміну ціни електричної енергії за 20 днів до введення її у дію;</w:t>
      </w:r>
    </w:p>
    <w:p w:rsidR="00081A43" w:rsidRDefault="00C74DF8">
      <w:pPr>
        <w:pStyle w:val="af1"/>
        <w:jc w:val="both"/>
        <w:rPr>
          <w:color w:val="000000" w:themeColor="text1"/>
          <w:lang w:val="uk-UA"/>
        </w:rPr>
      </w:pPr>
      <w:r>
        <w:rPr>
          <w:color w:val="000000" w:themeColor="text1"/>
          <w:lang w:val="uk-UA"/>
        </w:rPr>
        <w:t>6) видавати Споживачеві безоплатно платіжні документи та форми звернень;</w:t>
      </w:r>
    </w:p>
    <w:p w:rsidR="00081A43" w:rsidRDefault="00C74DF8">
      <w:pPr>
        <w:pStyle w:val="af1"/>
        <w:jc w:val="both"/>
        <w:rPr>
          <w:color w:val="000000" w:themeColor="text1"/>
          <w:lang w:val="uk-UA"/>
        </w:rPr>
      </w:pPr>
      <w:r>
        <w:rPr>
          <w:color w:val="000000" w:themeColor="text1"/>
          <w:lang w:val="uk-UA"/>
        </w:rPr>
        <w:t>7) приймати оплату наданих за цим Договором послуг будь-яким способом, що передбачений цим Договором;</w:t>
      </w:r>
    </w:p>
    <w:p w:rsidR="00081A43" w:rsidRDefault="00C74DF8">
      <w:pPr>
        <w:pStyle w:val="af1"/>
        <w:jc w:val="both"/>
        <w:rPr>
          <w:color w:val="000000" w:themeColor="text1"/>
          <w:lang w:val="uk-UA"/>
        </w:rPr>
      </w:pPr>
      <w:r>
        <w:rPr>
          <w:color w:val="000000" w:themeColor="text1"/>
          <w:lang w:val="uk-UA"/>
        </w:rPr>
        <w:t>8)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rsidR="00081A43" w:rsidRDefault="00C74DF8">
      <w:pPr>
        <w:pStyle w:val="af1"/>
        <w:jc w:val="both"/>
        <w:rPr>
          <w:color w:val="000000" w:themeColor="text1"/>
          <w:lang w:val="uk-UA"/>
        </w:rPr>
      </w:pPr>
      <w:r>
        <w:rPr>
          <w:color w:val="000000" w:themeColor="text1"/>
          <w:lang w:val="uk-UA"/>
        </w:rPr>
        <w:t>9)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081A43" w:rsidRDefault="00C74DF8">
      <w:pPr>
        <w:pStyle w:val="af1"/>
        <w:jc w:val="both"/>
        <w:rPr>
          <w:color w:val="000000" w:themeColor="text1"/>
          <w:lang w:val="uk-UA"/>
        </w:rPr>
      </w:pPr>
      <w:r>
        <w:rPr>
          <w:color w:val="000000" w:themeColor="text1"/>
          <w:lang w:val="uk-UA"/>
        </w:rPr>
        <w:t>10) відшкодовувати збитки, понесені Споживачем у випадку невиконання або неналежного виконання Постачальником своїх зобов'язань за цим Договором;</w:t>
      </w:r>
    </w:p>
    <w:p w:rsidR="00081A43" w:rsidRDefault="00C74DF8">
      <w:pPr>
        <w:pStyle w:val="af1"/>
        <w:jc w:val="both"/>
        <w:rPr>
          <w:color w:val="000000" w:themeColor="text1"/>
          <w:lang w:val="uk-UA"/>
        </w:rPr>
      </w:pPr>
      <w:r>
        <w:rPr>
          <w:color w:val="000000" w:themeColor="text1"/>
          <w:lang w:val="uk-UA"/>
        </w:rPr>
        <w:t>11) забезпечувати конфіденційність даних, отриманих від Споживача;</w:t>
      </w:r>
    </w:p>
    <w:p w:rsidR="00081A43" w:rsidRDefault="00C74DF8">
      <w:pPr>
        <w:pStyle w:val="af1"/>
        <w:jc w:val="both"/>
        <w:rPr>
          <w:color w:val="000000" w:themeColor="text1"/>
          <w:lang w:val="uk-UA"/>
        </w:rPr>
      </w:pPr>
      <w:r>
        <w:rPr>
          <w:color w:val="000000" w:themeColor="text1"/>
          <w:lang w:val="uk-UA"/>
        </w:rPr>
        <w:t>12)</w:t>
      </w:r>
      <w:r>
        <w:rPr>
          <w:b/>
          <w:color w:val="000000" w:themeColor="text1"/>
          <w:lang w:val="uk-UA"/>
        </w:rPr>
        <w:t xml:space="preserve"> </w:t>
      </w:r>
      <w:r>
        <w:rPr>
          <w:color w:val="000000" w:themeColor="text1"/>
          <w:lang w:val="uk-UA"/>
        </w:rPr>
        <w:t>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rsidR="00081A43" w:rsidRDefault="00C74DF8">
      <w:pPr>
        <w:pStyle w:val="af1"/>
        <w:jc w:val="both"/>
        <w:rPr>
          <w:color w:val="000000" w:themeColor="text1"/>
          <w:lang w:val="uk-UA"/>
        </w:rPr>
      </w:pPr>
      <w:r>
        <w:rPr>
          <w:color w:val="000000" w:themeColor="text1"/>
          <w:lang w:val="uk-UA"/>
        </w:rPr>
        <w:t>вибрати іншого електропостачальника та про наслідки невиконання цього;</w:t>
      </w:r>
    </w:p>
    <w:p w:rsidR="00081A43" w:rsidRDefault="00C74DF8">
      <w:pPr>
        <w:pStyle w:val="af1"/>
        <w:jc w:val="both"/>
        <w:rPr>
          <w:color w:val="000000" w:themeColor="text1"/>
          <w:lang w:val="uk-UA"/>
        </w:rPr>
      </w:pPr>
      <w:r>
        <w:rPr>
          <w:color w:val="000000" w:themeColor="text1"/>
          <w:lang w:val="uk-UA"/>
        </w:rPr>
        <w:t>перейти до електропостачальника, на якого в установленому порядку покладені спеціальні обов'язки (постачальник "останньої надії");</w:t>
      </w:r>
    </w:p>
    <w:p w:rsidR="00081A43" w:rsidRDefault="00C74DF8">
      <w:pPr>
        <w:pStyle w:val="af1"/>
        <w:jc w:val="both"/>
        <w:rPr>
          <w:color w:val="000000" w:themeColor="text1"/>
          <w:lang w:val="uk-UA"/>
        </w:rPr>
      </w:pPr>
      <w:r>
        <w:rPr>
          <w:color w:val="000000" w:themeColor="text1"/>
          <w:lang w:val="uk-UA"/>
        </w:rPr>
        <w:t>на відшкодування збитків, завданих у зв'язку з неможливістю подальшого виконання Постачальником своїх зобов'язань за цим Договором;</w:t>
      </w:r>
    </w:p>
    <w:p w:rsidR="00081A43" w:rsidRDefault="00C74DF8">
      <w:pPr>
        <w:pStyle w:val="af1"/>
        <w:jc w:val="both"/>
        <w:rPr>
          <w:color w:val="000000" w:themeColor="text1"/>
          <w:lang w:val="uk-UA"/>
        </w:rPr>
      </w:pPr>
      <w:r>
        <w:rPr>
          <w:color w:val="000000" w:themeColor="text1"/>
          <w:lang w:val="uk-UA"/>
        </w:rPr>
        <w:t>13) виконувати інші обов'язки, покладені на Постачальника чинним законодавством та/або цим Договором.</w:t>
      </w:r>
    </w:p>
    <w:p w:rsidR="00BC44C5" w:rsidRDefault="00BC44C5">
      <w:pPr>
        <w:pStyle w:val="af1"/>
        <w:jc w:val="both"/>
        <w:rPr>
          <w:color w:val="000000" w:themeColor="text1"/>
          <w:lang w:val="uk-UA"/>
        </w:rPr>
      </w:pPr>
    </w:p>
    <w:p w:rsidR="00BC44C5" w:rsidRDefault="00BC44C5">
      <w:pPr>
        <w:pStyle w:val="af1"/>
        <w:jc w:val="both"/>
        <w:rPr>
          <w:color w:val="000000" w:themeColor="text1"/>
          <w:lang w:val="uk-UA"/>
        </w:rPr>
      </w:pPr>
    </w:p>
    <w:p w:rsidR="00081A43" w:rsidRDefault="00C74DF8" w:rsidP="008128D1">
      <w:pPr>
        <w:pStyle w:val="3"/>
        <w:jc w:val="center"/>
        <w:rPr>
          <w:rFonts w:eastAsia="Times New Roman"/>
          <w:color w:val="000000" w:themeColor="text1"/>
          <w:lang w:val="uk-UA"/>
        </w:rPr>
      </w:pPr>
      <w:r>
        <w:rPr>
          <w:rFonts w:eastAsia="Times New Roman"/>
          <w:color w:val="000000" w:themeColor="text1"/>
          <w:lang w:val="uk-UA"/>
        </w:rPr>
        <w:lastRenderedPageBreak/>
        <w:t>8. Порядок припинення та відновлення постачання електричної енергії</w:t>
      </w:r>
    </w:p>
    <w:p w:rsidR="00081A43" w:rsidRDefault="00C74DF8">
      <w:pPr>
        <w:pStyle w:val="af1"/>
        <w:jc w:val="both"/>
        <w:rPr>
          <w:color w:val="000000" w:themeColor="text1"/>
          <w:lang w:val="uk-UA"/>
        </w:rPr>
      </w:pPr>
      <w:r>
        <w:rPr>
          <w:color w:val="000000" w:themeColor="text1"/>
          <w:lang w:val="uk-UA"/>
        </w:rPr>
        <w:t>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rsidR="00081A43" w:rsidRDefault="00C74DF8">
      <w:pPr>
        <w:pStyle w:val="af1"/>
        <w:jc w:val="both"/>
        <w:rPr>
          <w:color w:val="000000" w:themeColor="text1"/>
          <w:lang w:val="uk-UA"/>
        </w:rPr>
      </w:pPr>
      <w:r>
        <w:rPr>
          <w:color w:val="000000" w:themeColor="text1"/>
          <w:lang w:val="uk-UA"/>
        </w:rPr>
        <w:t>8.2. Припинення електропостачання не звільняє Споживача від обов'язку сплатити заборгованість Постачальнику за цим Договором.</w:t>
      </w:r>
    </w:p>
    <w:p w:rsidR="00081A43" w:rsidRDefault="00C74DF8">
      <w:pPr>
        <w:pStyle w:val="af1"/>
        <w:jc w:val="both"/>
        <w:rPr>
          <w:color w:val="000000" w:themeColor="text1"/>
          <w:lang w:val="uk-UA"/>
        </w:rPr>
      </w:pPr>
      <w:r>
        <w:rPr>
          <w:color w:val="000000" w:themeColor="text1"/>
          <w:lang w:val="uk-UA"/>
        </w:rPr>
        <w:t>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rsidR="00081A43" w:rsidRDefault="00C74DF8">
      <w:pPr>
        <w:pStyle w:val="af1"/>
        <w:jc w:val="both"/>
        <w:rPr>
          <w:color w:val="000000" w:themeColor="text1"/>
          <w:lang w:val="uk-UA"/>
        </w:rPr>
      </w:pPr>
      <w:r>
        <w:rPr>
          <w:color w:val="000000" w:themeColor="text1"/>
          <w:lang w:val="uk-UA"/>
        </w:rP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rsidR="00081A43" w:rsidRDefault="00C74DF8" w:rsidP="008128D1">
      <w:pPr>
        <w:pStyle w:val="3"/>
        <w:jc w:val="center"/>
        <w:rPr>
          <w:rFonts w:eastAsia="Times New Roman"/>
          <w:color w:val="000000" w:themeColor="text1"/>
          <w:lang w:val="uk-UA"/>
        </w:rPr>
      </w:pPr>
      <w:r>
        <w:rPr>
          <w:rFonts w:eastAsia="Times New Roman"/>
          <w:color w:val="000000" w:themeColor="text1"/>
          <w:lang w:val="uk-UA"/>
        </w:rPr>
        <w:t>9. Відповідальність Сторін</w:t>
      </w:r>
    </w:p>
    <w:p w:rsidR="00081A43" w:rsidRDefault="00C74DF8">
      <w:pPr>
        <w:pStyle w:val="af1"/>
        <w:jc w:val="both"/>
        <w:rPr>
          <w:color w:val="000000" w:themeColor="text1"/>
          <w:lang w:val="uk-UA"/>
        </w:rPr>
      </w:pPr>
      <w:r>
        <w:rPr>
          <w:color w:val="000000" w:themeColor="text1"/>
          <w:lang w:val="uk-UA"/>
        </w:rP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rsidR="00081A43" w:rsidRDefault="00C74DF8">
      <w:pPr>
        <w:pStyle w:val="af1"/>
        <w:jc w:val="both"/>
        <w:rPr>
          <w:color w:val="000000" w:themeColor="text1"/>
          <w:lang w:val="uk-UA"/>
        </w:rPr>
      </w:pPr>
      <w:r>
        <w:rPr>
          <w:color w:val="000000" w:themeColor="text1"/>
          <w:lang w:val="uk-UA"/>
        </w:rPr>
        <w:t>9.2. Постачальник має право вимагати від Споживача відшкодування збитків, а Споживач відшкодовує збитки, понесені Постачальником, виключно у разі:</w:t>
      </w:r>
    </w:p>
    <w:p w:rsidR="00081A43" w:rsidRDefault="00C74DF8">
      <w:pPr>
        <w:pStyle w:val="af1"/>
        <w:jc w:val="both"/>
        <w:rPr>
          <w:color w:val="000000" w:themeColor="text1"/>
          <w:lang w:val="uk-UA"/>
        </w:rPr>
      </w:pPr>
      <w:r>
        <w:rPr>
          <w:color w:val="000000" w:themeColor="text1"/>
          <w:lang w:val="uk-UA"/>
        </w:rPr>
        <w:t>порушення Споживачем строків розрахунків з Постачальником - в розмірі, погодженому Сторонами в цьому Договорі;</w:t>
      </w:r>
    </w:p>
    <w:p w:rsidR="00081A43" w:rsidRDefault="00C74DF8">
      <w:pPr>
        <w:pStyle w:val="af1"/>
        <w:jc w:val="both"/>
        <w:rPr>
          <w:color w:val="000000" w:themeColor="text1"/>
          <w:lang w:val="uk-UA"/>
        </w:rPr>
      </w:pPr>
      <w:r>
        <w:rPr>
          <w:color w:val="000000" w:themeColor="text1"/>
          <w:lang w:val="uk-UA"/>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rsidR="00081A43" w:rsidRDefault="00C74DF8">
      <w:pPr>
        <w:pStyle w:val="af1"/>
        <w:jc w:val="both"/>
        <w:rPr>
          <w:color w:val="000000" w:themeColor="text1"/>
          <w:lang w:val="uk-UA"/>
        </w:rPr>
      </w:pPr>
      <w:r>
        <w:rPr>
          <w:color w:val="000000" w:themeColor="text1"/>
          <w:lang w:val="uk-UA"/>
        </w:rPr>
        <w:t>Постачальник має право вимагати від Споживача відшкодування збитків, а Споживач відшкодовує збитки, понесені Постачальником, виключно у разі:</w:t>
      </w:r>
    </w:p>
    <w:p w:rsidR="00081A43" w:rsidRDefault="00C74DF8">
      <w:pPr>
        <w:pStyle w:val="af1"/>
        <w:jc w:val="both"/>
        <w:rPr>
          <w:color w:val="000000" w:themeColor="text1"/>
          <w:lang w:val="uk-UA"/>
        </w:rPr>
      </w:pPr>
      <w:r>
        <w:rPr>
          <w:color w:val="000000" w:themeColor="text1"/>
          <w:lang w:val="uk-UA"/>
        </w:rPr>
        <w:t>порушення Споживачем строків розрахунків з Постачальником - в розмірі, погодженому Сторонами в цьому Договорі;</w:t>
      </w:r>
    </w:p>
    <w:p w:rsidR="00081A43" w:rsidRDefault="00C74DF8">
      <w:pPr>
        <w:pStyle w:val="af1"/>
        <w:jc w:val="both"/>
        <w:rPr>
          <w:color w:val="000000" w:themeColor="text1"/>
          <w:lang w:val="uk-UA"/>
        </w:rPr>
      </w:pPr>
      <w:r>
        <w:rPr>
          <w:color w:val="000000" w:themeColor="text1"/>
          <w:lang w:val="uk-UA"/>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rsidR="00081A43" w:rsidRDefault="00C74DF8">
      <w:pPr>
        <w:pStyle w:val="af1"/>
        <w:jc w:val="both"/>
        <w:rPr>
          <w:color w:val="000000" w:themeColor="text1"/>
          <w:lang w:val="uk-UA"/>
        </w:rPr>
      </w:pPr>
      <w:r>
        <w:rPr>
          <w:color w:val="000000" w:themeColor="text1"/>
          <w:lang w:val="uk-UA"/>
        </w:rPr>
        <w:t>порушення Споживачем обов'язку в установлені законодавством терміни скласти податкову накладну або розрахунок коригування до неї, зареєструвати її в Єдиному реєстрі податкових накладних, - в розмірі фактичних збитків Постачальника.</w:t>
      </w:r>
    </w:p>
    <w:p w:rsidR="00081A43" w:rsidRDefault="00C74DF8">
      <w:pPr>
        <w:pStyle w:val="af1"/>
        <w:jc w:val="both"/>
        <w:rPr>
          <w:color w:val="000000" w:themeColor="text1"/>
          <w:lang w:val="uk-UA"/>
        </w:rPr>
      </w:pPr>
      <w:r>
        <w:rPr>
          <w:color w:val="000000" w:themeColor="text1"/>
          <w:lang w:val="uk-UA"/>
        </w:rPr>
        <w:t>9.3.</w:t>
      </w:r>
      <w:r>
        <w:rPr>
          <w:b/>
          <w:color w:val="000000" w:themeColor="text1"/>
          <w:lang w:val="uk-UA"/>
        </w:rPr>
        <w:t xml:space="preserve"> </w:t>
      </w:r>
      <w:r>
        <w:rPr>
          <w:color w:val="000000" w:themeColor="text1"/>
          <w:lang w:val="uk-UA"/>
        </w:rPr>
        <w:t>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rsidR="00081A43" w:rsidRDefault="00C74DF8">
      <w:pPr>
        <w:pStyle w:val="af1"/>
        <w:jc w:val="both"/>
        <w:rPr>
          <w:color w:val="000000" w:themeColor="text1"/>
          <w:lang w:val="uk-UA"/>
        </w:rPr>
      </w:pPr>
      <w:r>
        <w:rPr>
          <w:color w:val="000000" w:themeColor="text1"/>
          <w:lang w:val="uk-UA"/>
        </w:rPr>
        <w:t>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rsidR="00081A43" w:rsidRDefault="00C74DF8">
      <w:pPr>
        <w:pStyle w:val="af1"/>
        <w:jc w:val="both"/>
        <w:rPr>
          <w:color w:val="000000" w:themeColor="text1"/>
          <w:lang w:val="uk-UA"/>
        </w:rPr>
      </w:pPr>
      <w:r>
        <w:rPr>
          <w:color w:val="000000" w:themeColor="text1"/>
          <w:lang w:val="uk-UA"/>
        </w:rPr>
        <w:lastRenderedPageBreak/>
        <w:t>9.5. Порядок документального підтвердження порушень умов цього Договору, а також відшкодування збитків встановлюється ПРРЕЕ.</w:t>
      </w:r>
    </w:p>
    <w:p w:rsidR="00081A43" w:rsidRDefault="00C74DF8" w:rsidP="008128D1">
      <w:pPr>
        <w:pStyle w:val="3"/>
        <w:jc w:val="center"/>
        <w:rPr>
          <w:rFonts w:eastAsia="Times New Roman"/>
          <w:color w:val="000000" w:themeColor="text1"/>
          <w:lang w:val="uk-UA"/>
        </w:rPr>
      </w:pPr>
      <w:r>
        <w:rPr>
          <w:rFonts w:eastAsia="Times New Roman"/>
          <w:color w:val="000000" w:themeColor="text1"/>
          <w:lang w:val="uk-UA"/>
        </w:rPr>
        <w:t>10. Порядок зміни електропостачальника</w:t>
      </w:r>
    </w:p>
    <w:p w:rsidR="00081A43" w:rsidRDefault="00C74DF8">
      <w:pPr>
        <w:pStyle w:val="af1"/>
        <w:jc w:val="both"/>
        <w:rPr>
          <w:color w:val="000000" w:themeColor="text1"/>
          <w:lang w:val="uk-UA"/>
        </w:rPr>
      </w:pPr>
      <w:r>
        <w:rPr>
          <w:color w:val="000000" w:themeColor="text1"/>
          <w:lang w:val="uk-UA"/>
        </w:rPr>
        <w:t>10.1. 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rsidR="00081A43" w:rsidRDefault="00C74DF8">
      <w:pPr>
        <w:pStyle w:val="af1"/>
        <w:jc w:val="both"/>
        <w:rPr>
          <w:color w:val="000000" w:themeColor="text1"/>
          <w:lang w:val="uk-UA"/>
        </w:rPr>
      </w:pPr>
      <w:r>
        <w:rPr>
          <w:color w:val="000000" w:themeColor="text1"/>
          <w:lang w:val="uk-UA"/>
        </w:rPr>
        <w:t>10.2. Зміна постачальника електричної енергії здійснюється згідно з порядком, встановленим ПРРЕЕ.</w:t>
      </w:r>
    </w:p>
    <w:p w:rsidR="00081A43" w:rsidRDefault="00C74DF8" w:rsidP="008128D1">
      <w:pPr>
        <w:pStyle w:val="3"/>
        <w:jc w:val="center"/>
        <w:rPr>
          <w:rFonts w:eastAsia="Times New Roman"/>
          <w:color w:val="000000" w:themeColor="text1"/>
          <w:lang w:val="uk-UA"/>
        </w:rPr>
      </w:pPr>
      <w:r>
        <w:rPr>
          <w:rFonts w:eastAsia="Times New Roman"/>
          <w:color w:val="000000" w:themeColor="text1"/>
          <w:lang w:val="uk-UA"/>
        </w:rPr>
        <w:t>11. Порядок розв'язання спорів</w:t>
      </w:r>
    </w:p>
    <w:p w:rsidR="00081A43" w:rsidRDefault="00C74DF8">
      <w:pPr>
        <w:pStyle w:val="af1"/>
        <w:jc w:val="both"/>
        <w:rPr>
          <w:color w:val="000000" w:themeColor="text1"/>
          <w:lang w:val="uk-UA"/>
        </w:rPr>
      </w:pPr>
      <w:r>
        <w:rPr>
          <w:color w:val="000000" w:themeColor="text1"/>
          <w:lang w:val="uk-UA"/>
        </w:rPr>
        <w:t>11. 1. Спори та розбіжності, що можуть виникнути із виконанні умов цього Договору, у разі якщо вони не будуть узгоджені шляхом переговорів між Сторонами, або можуть бути вирішенні шляхом звернення Споживача до Інформаційно-консультаційного центру по роботі із споживачами електричної енергії, що створюється Постачальником згідно з Положенням про Інформаційно-консультаційний центр по роботі із споживачами електричної енергії, затвердженим постановою Національної комісії регулювання електроенергетики України від 12 березня 2009 року N 299, зареєстрованим в Міністерстві юстиції України 6 квітня 2009 року за N 308/16324 (із змінами) (далі - Положення про ІКЦ).</w:t>
      </w:r>
    </w:p>
    <w:p w:rsidR="00081A43" w:rsidRDefault="00C74DF8">
      <w:pPr>
        <w:pStyle w:val="af1"/>
        <w:jc w:val="both"/>
        <w:rPr>
          <w:color w:val="000000" w:themeColor="text1"/>
          <w:lang w:val="uk-UA"/>
        </w:rPr>
      </w:pPr>
      <w:r>
        <w:rPr>
          <w:color w:val="000000" w:themeColor="text1"/>
          <w:lang w:val="uk-UA"/>
        </w:rPr>
        <w:t>Під час вирішення спорів Сторони мають керуватися порядком врегулювання спорів, встановленим ПРРЕЕ та Положенням про ІКЦ.</w:t>
      </w:r>
    </w:p>
    <w:p w:rsidR="00081A43" w:rsidRDefault="00C74DF8">
      <w:pPr>
        <w:pStyle w:val="af1"/>
        <w:jc w:val="both"/>
        <w:rPr>
          <w:color w:val="000000" w:themeColor="text1"/>
          <w:lang w:val="uk-UA"/>
        </w:rPr>
      </w:pPr>
      <w:r>
        <w:rPr>
          <w:color w:val="000000" w:themeColor="text1"/>
          <w:lang w:val="uk-UA"/>
        </w:rPr>
        <w:t>11. 2. У разі недосягнення між Сторонами згоди шляхом проведення переговорів або у разі незгоди Споживача із рішенням ІКЦ чи неотримання ним у встановлені ПРРЕЕ та Положенням про ІКЦ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rsidR="000C7ADD" w:rsidRDefault="00C74DF8">
      <w:pPr>
        <w:pStyle w:val="af1"/>
        <w:jc w:val="both"/>
        <w:rPr>
          <w:color w:val="000000" w:themeColor="text1"/>
          <w:lang w:val="uk-UA"/>
        </w:rPr>
      </w:pPr>
      <w:r>
        <w:rPr>
          <w:color w:val="000000" w:themeColor="text1"/>
          <w:lang w:val="uk-UA"/>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rsidR="00081A43" w:rsidRDefault="00C74DF8" w:rsidP="008128D1">
      <w:pPr>
        <w:pStyle w:val="3"/>
        <w:jc w:val="center"/>
        <w:rPr>
          <w:rFonts w:eastAsia="Times New Roman"/>
          <w:color w:val="000000" w:themeColor="text1"/>
          <w:lang w:val="uk-UA"/>
        </w:rPr>
      </w:pPr>
      <w:r>
        <w:rPr>
          <w:rFonts w:eastAsia="Times New Roman"/>
          <w:color w:val="000000" w:themeColor="text1"/>
          <w:lang w:val="uk-UA"/>
        </w:rPr>
        <w:t>12. Форс-мажорні обставини</w:t>
      </w:r>
    </w:p>
    <w:p w:rsidR="00081A43" w:rsidRDefault="00C74DF8">
      <w:pPr>
        <w:pStyle w:val="af1"/>
        <w:jc w:val="both"/>
        <w:rPr>
          <w:color w:val="000000" w:themeColor="text1"/>
          <w:lang w:val="uk-UA"/>
        </w:rPr>
      </w:pPr>
      <w:r>
        <w:rPr>
          <w:color w:val="000000" w:themeColor="text1"/>
          <w:lang w:val="uk-UA"/>
        </w:rPr>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rsidR="00081A43" w:rsidRDefault="00C74DF8">
      <w:pPr>
        <w:pStyle w:val="af1"/>
        <w:jc w:val="both"/>
        <w:rPr>
          <w:color w:val="000000" w:themeColor="text1"/>
          <w:lang w:val="uk-UA"/>
        </w:rPr>
      </w:pPr>
      <w:r>
        <w:rPr>
          <w:color w:val="000000" w:themeColor="text1"/>
          <w:lang w:val="uk-UA"/>
        </w:rPr>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081A43" w:rsidRDefault="00C74DF8">
      <w:pPr>
        <w:pStyle w:val="af1"/>
        <w:jc w:val="both"/>
        <w:rPr>
          <w:color w:val="000000" w:themeColor="text1"/>
          <w:lang w:val="uk-UA"/>
        </w:rPr>
      </w:pPr>
      <w:r>
        <w:rPr>
          <w:color w:val="000000" w:themeColor="text1"/>
          <w:lang w:val="uk-UA"/>
        </w:rPr>
        <w:t>12.3. Строк виконання зобов'язань за цим Договором відкладається на строк дії форс-мажорних обставин.</w:t>
      </w:r>
    </w:p>
    <w:p w:rsidR="00081A43" w:rsidRDefault="00C74DF8">
      <w:pPr>
        <w:pStyle w:val="af1"/>
        <w:jc w:val="both"/>
        <w:rPr>
          <w:color w:val="000000" w:themeColor="text1"/>
          <w:lang w:val="uk-UA"/>
        </w:rPr>
      </w:pPr>
      <w:r>
        <w:rPr>
          <w:color w:val="000000" w:themeColor="text1"/>
          <w:lang w:val="uk-UA"/>
        </w:rPr>
        <w:lastRenderedPageBreak/>
        <w:t>12.4. 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rsidR="00081A43" w:rsidRDefault="00C74DF8">
      <w:pPr>
        <w:pStyle w:val="af1"/>
        <w:jc w:val="both"/>
        <w:rPr>
          <w:color w:val="000000" w:themeColor="text1"/>
          <w:lang w:val="uk-UA"/>
        </w:rPr>
      </w:pPr>
      <w:r>
        <w:rPr>
          <w:color w:val="000000" w:themeColor="text1"/>
          <w:lang w:val="uk-UA"/>
        </w:rPr>
        <w:t>12.5. 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rsidR="00081A43" w:rsidRDefault="00C74DF8" w:rsidP="008128D1">
      <w:pPr>
        <w:pStyle w:val="3"/>
        <w:jc w:val="center"/>
        <w:rPr>
          <w:rFonts w:eastAsia="Times New Roman"/>
          <w:color w:val="000000" w:themeColor="text1"/>
          <w:lang w:val="uk-UA"/>
        </w:rPr>
      </w:pPr>
      <w:r>
        <w:rPr>
          <w:rFonts w:eastAsia="Times New Roman"/>
          <w:color w:val="000000" w:themeColor="text1"/>
          <w:lang w:val="uk-UA"/>
        </w:rPr>
        <w:t>13. Строк дії Договору та інші умови</w:t>
      </w:r>
    </w:p>
    <w:p w:rsidR="000C7ADD" w:rsidRPr="004E2A41" w:rsidRDefault="000C7ADD" w:rsidP="000C7ADD">
      <w:pPr>
        <w:pStyle w:val="HTML"/>
        <w:jc w:val="both"/>
        <w:rPr>
          <w:rFonts w:ascii="Times New Roman" w:hAnsi="Times New Roman" w:cs="Times New Roman"/>
          <w:sz w:val="24"/>
          <w:szCs w:val="24"/>
          <w:lang w:val="uk-UA"/>
        </w:rPr>
      </w:pPr>
      <w:r>
        <w:rPr>
          <w:rFonts w:ascii="Times New Roman" w:hAnsi="Times New Roman"/>
          <w:color w:val="000000" w:themeColor="text1"/>
          <w:sz w:val="24"/>
        </w:rPr>
        <w:t xml:space="preserve">13.1. </w:t>
      </w:r>
      <w:r>
        <w:rPr>
          <w:rFonts w:ascii="Times New Roman" w:hAnsi="Times New Roman" w:cs="Times New Roman"/>
          <w:sz w:val="22"/>
          <w:szCs w:val="22"/>
          <w:lang w:val="uk-UA"/>
        </w:rPr>
        <w:t xml:space="preserve"> </w:t>
      </w:r>
      <w:r w:rsidRPr="004E2A41">
        <w:rPr>
          <w:rFonts w:ascii="Times New Roman" w:hAnsi="Times New Roman" w:cs="Times New Roman"/>
          <w:sz w:val="24"/>
          <w:szCs w:val="24"/>
          <w:lang w:val="uk-UA"/>
        </w:rPr>
        <w:t>Додатки до цього Договору: (надається перелік назв додатків)</w:t>
      </w:r>
    </w:p>
    <w:tbl>
      <w:tblPr>
        <w:tblW w:w="5118"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667"/>
      </w:tblGrid>
      <w:tr w:rsidR="000C7ADD" w:rsidRPr="00347C14" w:rsidTr="009954CC">
        <w:tc>
          <w:tcPr>
            <w:tcW w:w="5000" w:type="pct"/>
          </w:tcPr>
          <w:p w:rsidR="000C7ADD" w:rsidRPr="004E2A41" w:rsidRDefault="000C7ADD" w:rsidP="000C7ADD">
            <w:pPr>
              <w:pStyle w:val="3"/>
              <w:spacing w:beforeAutospacing="0" w:afterAutospacing="0"/>
              <w:jc w:val="both"/>
              <w:rPr>
                <w:rFonts w:eastAsia="Times New Roman"/>
                <w:b w:val="0"/>
                <w:color w:val="000000" w:themeColor="text1"/>
                <w:sz w:val="24"/>
                <w:szCs w:val="24"/>
                <w:lang w:val="uk-UA"/>
              </w:rPr>
            </w:pPr>
            <w:r w:rsidRPr="004E2A41">
              <w:rPr>
                <w:rFonts w:eastAsia="Times New Roman"/>
                <w:b w:val="0"/>
                <w:color w:val="000000" w:themeColor="text1"/>
                <w:sz w:val="24"/>
                <w:szCs w:val="24"/>
                <w:lang w:val="uk-UA"/>
              </w:rPr>
              <w:t>дод.  1 – «Заява-приєднання до договору про постачання електричної енергії споживачу»</w:t>
            </w:r>
          </w:p>
        </w:tc>
      </w:tr>
      <w:tr w:rsidR="000C7ADD" w:rsidRPr="004E2A41" w:rsidTr="009954CC">
        <w:tc>
          <w:tcPr>
            <w:tcW w:w="5000" w:type="pct"/>
          </w:tcPr>
          <w:p w:rsidR="000C7ADD" w:rsidRPr="004E2A41" w:rsidRDefault="004E2A41" w:rsidP="000C7ADD">
            <w:pPr>
              <w:pStyle w:val="HTML"/>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дод. </w:t>
            </w:r>
            <w:r w:rsidR="000C7ADD" w:rsidRPr="004E2A41">
              <w:rPr>
                <w:rFonts w:ascii="Times New Roman" w:hAnsi="Times New Roman" w:cs="Times New Roman"/>
                <w:sz w:val="24"/>
                <w:szCs w:val="24"/>
                <w:lang w:val="uk-UA"/>
              </w:rPr>
              <w:t xml:space="preserve"> 2 – «Комерційна пропозиція» </w:t>
            </w:r>
          </w:p>
        </w:tc>
      </w:tr>
      <w:tr w:rsidR="000C7ADD" w:rsidTr="009954CC">
        <w:tc>
          <w:tcPr>
            <w:tcW w:w="5000" w:type="pct"/>
          </w:tcPr>
          <w:p w:rsidR="000C7ADD" w:rsidRPr="005851B2" w:rsidRDefault="000C7ADD" w:rsidP="000C7ADD">
            <w:pPr>
              <w:pStyle w:val="HTML"/>
              <w:jc w:val="both"/>
              <w:rPr>
                <w:rFonts w:ascii="Times New Roman" w:hAnsi="Times New Roman" w:cs="Times New Roman"/>
                <w:sz w:val="22"/>
                <w:szCs w:val="22"/>
                <w:lang w:val="uk-UA"/>
              </w:rPr>
            </w:pPr>
          </w:p>
        </w:tc>
      </w:tr>
    </w:tbl>
    <w:p w:rsidR="00081A43" w:rsidRDefault="00081A43">
      <w:pPr>
        <w:pStyle w:val="af0"/>
        <w:spacing w:before="0" w:after="0"/>
        <w:ind w:left="0" w:firstLine="0"/>
        <w:jc w:val="both"/>
        <w:rPr>
          <w:rFonts w:ascii="Times New Roman" w:hAnsi="Times New Roman"/>
          <w:color w:val="000000" w:themeColor="text1"/>
          <w:sz w:val="24"/>
        </w:rPr>
      </w:pPr>
    </w:p>
    <w:p w:rsidR="00081A43" w:rsidRDefault="00C74DF8">
      <w:pPr>
        <w:jc w:val="both"/>
        <w:rPr>
          <w:color w:val="000000" w:themeColor="text1"/>
          <w:lang w:val="uk-UA"/>
        </w:rPr>
      </w:pPr>
      <w:r>
        <w:rPr>
          <w:color w:val="000000" w:themeColor="text1"/>
          <w:lang w:val="uk-UA"/>
        </w:rPr>
        <w:t>є невід'ємними частинами Договору.</w:t>
      </w:r>
    </w:p>
    <w:p w:rsidR="00081A43" w:rsidRDefault="00C74DF8">
      <w:pPr>
        <w:pStyle w:val="af1"/>
        <w:jc w:val="both"/>
        <w:rPr>
          <w:color w:val="000000" w:themeColor="text1"/>
          <w:lang w:val="uk-UA"/>
        </w:rPr>
      </w:pPr>
      <w:r>
        <w:rPr>
          <w:color w:val="000000" w:themeColor="text1"/>
          <w:lang w:val="uk-UA"/>
        </w:rPr>
        <w:t>13.2. Цей Договір укладається на строк, зазначений в комерційній пропозиції, яку обрав Споживач, та набирає чинності з моменту погодження (акцептування) Споживачем заяви-приєднання, яка є додатком 1 до цього Договору, та сплаченого рахунку (квитанції) Постачальника.</w:t>
      </w:r>
    </w:p>
    <w:p w:rsidR="00081A43" w:rsidRDefault="00C74DF8">
      <w:pPr>
        <w:pStyle w:val="af1"/>
        <w:jc w:val="both"/>
        <w:rPr>
          <w:color w:val="000000" w:themeColor="text1"/>
          <w:lang w:val="uk-UA"/>
        </w:rPr>
      </w:pPr>
      <w:r>
        <w:rPr>
          <w:color w:val="000000" w:themeColor="text1"/>
          <w:lang w:val="uk-UA"/>
        </w:rPr>
        <w:t>13.3. 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зобов'язаний повідомити Споживача в порядку, встановленому законом, про будь-яке збільшення ціни і про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rsidR="00081A43" w:rsidRDefault="00C74DF8">
      <w:pPr>
        <w:pStyle w:val="af1"/>
        <w:jc w:val="both"/>
        <w:rPr>
          <w:color w:val="000000" w:themeColor="text1"/>
          <w:lang w:val="uk-UA"/>
        </w:rPr>
      </w:pPr>
      <w:r>
        <w:rPr>
          <w:color w:val="000000" w:themeColor="text1"/>
          <w:lang w:val="uk-UA"/>
        </w:rPr>
        <w:t>13.4. 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rsidR="00081A43" w:rsidRDefault="00C74DF8">
      <w:pPr>
        <w:pStyle w:val="af1"/>
        <w:jc w:val="both"/>
        <w:rPr>
          <w:color w:val="000000" w:themeColor="text1"/>
          <w:lang w:val="uk-UA"/>
        </w:rPr>
      </w:pPr>
      <w:r>
        <w:rPr>
          <w:color w:val="000000" w:themeColor="text1"/>
          <w:lang w:val="uk-UA"/>
        </w:rPr>
        <w:t>13.5. Постачальник має право розірвати цей Договір достроково, повідомивши Споживача про це за 20 днів до очікуваної дати розірвання, у випадках якщо:</w:t>
      </w:r>
    </w:p>
    <w:p w:rsidR="00081A43" w:rsidRDefault="00C74DF8">
      <w:pPr>
        <w:pStyle w:val="af1"/>
        <w:jc w:val="both"/>
        <w:rPr>
          <w:color w:val="000000" w:themeColor="text1"/>
          <w:lang w:val="uk-UA"/>
        </w:rPr>
      </w:pPr>
      <w:r>
        <w:rPr>
          <w:color w:val="000000" w:themeColor="text1"/>
          <w:lang w:val="uk-UA"/>
        </w:rPr>
        <w:t>1) споживач прострочив оплату за постачання електричної енергії згідно з Договором, за умови, що Постачальник здійснив попередження Споживачу про можливе розірвання цього Договору;</w:t>
      </w:r>
    </w:p>
    <w:p w:rsidR="00081A43" w:rsidRDefault="00C74DF8">
      <w:pPr>
        <w:pStyle w:val="af1"/>
        <w:jc w:val="both"/>
        <w:rPr>
          <w:color w:val="000000" w:themeColor="text1"/>
          <w:lang w:val="uk-UA"/>
        </w:rPr>
      </w:pPr>
      <w:r>
        <w:rPr>
          <w:color w:val="000000" w:themeColor="text1"/>
          <w:lang w:val="uk-UA"/>
        </w:rPr>
        <w:t>2) споживач іншим чином суттєво порушив умови цього Договору, і не вжив заходів щодо усунення такого порушення в строк, що становить 5 робочих днів.</w:t>
      </w:r>
    </w:p>
    <w:p w:rsidR="00081A43" w:rsidRDefault="00C74DF8">
      <w:pPr>
        <w:pStyle w:val="af1"/>
        <w:jc w:val="both"/>
        <w:rPr>
          <w:color w:val="000000" w:themeColor="text1"/>
          <w:lang w:val="uk-UA"/>
        </w:rPr>
      </w:pPr>
      <w:r>
        <w:rPr>
          <w:color w:val="000000" w:themeColor="text1"/>
          <w:lang w:val="uk-UA"/>
        </w:rPr>
        <w:t>13.6. Дія цього Договору також припиняється у наступних випадках:</w:t>
      </w:r>
    </w:p>
    <w:p w:rsidR="00081A43" w:rsidRDefault="00C74DF8">
      <w:pPr>
        <w:pStyle w:val="af1"/>
        <w:jc w:val="both"/>
        <w:rPr>
          <w:color w:val="000000" w:themeColor="text1"/>
          <w:lang w:val="uk-UA"/>
        </w:rPr>
      </w:pPr>
      <w:r>
        <w:rPr>
          <w:color w:val="000000" w:themeColor="text1"/>
          <w:lang w:val="uk-UA"/>
        </w:rPr>
        <w:t>аналювання Постачальнику ліцензії на постачання;</w:t>
      </w:r>
    </w:p>
    <w:p w:rsidR="00081A43" w:rsidRDefault="00C74DF8">
      <w:pPr>
        <w:pStyle w:val="af1"/>
        <w:jc w:val="both"/>
        <w:rPr>
          <w:color w:val="000000" w:themeColor="text1"/>
          <w:lang w:val="uk-UA"/>
        </w:rPr>
      </w:pPr>
      <w:r>
        <w:rPr>
          <w:color w:val="000000" w:themeColor="text1"/>
          <w:lang w:val="uk-UA"/>
        </w:rPr>
        <w:t>банкрутства або припинення господарської діяльності Постачальником;</w:t>
      </w:r>
    </w:p>
    <w:p w:rsidR="00081A43" w:rsidRDefault="00C74DF8">
      <w:pPr>
        <w:pStyle w:val="af1"/>
        <w:jc w:val="both"/>
        <w:rPr>
          <w:color w:val="000000" w:themeColor="text1"/>
          <w:lang w:val="uk-UA"/>
        </w:rPr>
      </w:pPr>
      <w:r>
        <w:rPr>
          <w:color w:val="000000" w:themeColor="text1"/>
          <w:lang w:val="uk-UA"/>
        </w:rPr>
        <w:t>у разі зміни власника об'єкта Споживача;</w:t>
      </w:r>
    </w:p>
    <w:p w:rsidR="00081A43" w:rsidRDefault="00C74DF8">
      <w:pPr>
        <w:pStyle w:val="af1"/>
        <w:jc w:val="both"/>
        <w:rPr>
          <w:color w:val="000000" w:themeColor="text1"/>
          <w:lang w:val="uk-UA"/>
        </w:rPr>
      </w:pPr>
      <w:r>
        <w:rPr>
          <w:color w:val="000000" w:themeColor="text1"/>
          <w:lang w:val="uk-UA"/>
        </w:rPr>
        <w:t>у разі зміни електропостачальника.</w:t>
      </w:r>
    </w:p>
    <w:p w:rsidR="00081A43" w:rsidRDefault="00C74DF8">
      <w:pPr>
        <w:pStyle w:val="af1"/>
        <w:jc w:val="both"/>
        <w:rPr>
          <w:color w:val="000000" w:themeColor="text1"/>
          <w:lang w:val="uk-UA"/>
        </w:rPr>
      </w:pPr>
      <w:r>
        <w:rPr>
          <w:color w:val="000000" w:themeColor="text1"/>
          <w:lang w:val="uk-UA"/>
        </w:rPr>
        <w:lastRenderedPageBreak/>
        <w:t>13.7.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rsidR="00081A43" w:rsidRDefault="00C74DF8">
      <w:pPr>
        <w:pStyle w:val="af1"/>
        <w:jc w:val="both"/>
        <w:rPr>
          <w:color w:val="000000" w:themeColor="text1"/>
          <w:lang w:val="uk-UA"/>
        </w:rPr>
      </w:pPr>
      <w:r>
        <w:rPr>
          <w:color w:val="000000" w:themeColor="text1"/>
          <w:lang w:val="uk-UA"/>
        </w:rPr>
        <w:t>13.8.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одержувача.</w:t>
      </w:r>
    </w:p>
    <w:p w:rsidR="00081A43" w:rsidRDefault="00C74DF8">
      <w:pPr>
        <w:pStyle w:val="af1"/>
        <w:jc w:val="both"/>
        <w:rPr>
          <w:color w:val="000000" w:themeColor="text1"/>
          <w:lang w:val="uk-UA"/>
        </w:rPr>
      </w:pPr>
      <w:r>
        <w:rPr>
          <w:color w:val="000000" w:themeColor="text1"/>
          <w:lang w:val="uk-UA"/>
        </w:rPr>
        <w:t>Споживач зобов'язується у місячний строк повідомити Постачальника про зміну будь-якої інформації та даних, зазначених в заяві-приєднанні, яка є додатком 1 до цього Договору.</w:t>
      </w:r>
    </w:p>
    <w:p w:rsidR="00081A43" w:rsidRDefault="00081A43">
      <w:pPr>
        <w:pStyle w:val="a9"/>
        <w:spacing w:after="0" w:line="240" w:lineRule="auto"/>
        <w:jc w:val="both"/>
        <w:rPr>
          <w:rFonts w:ascii="Times New Roman" w:hAnsi="Times New Roman" w:cs="Times New Roman"/>
          <w:color w:val="000000" w:themeColor="text1"/>
          <w:sz w:val="24"/>
          <w:szCs w:val="24"/>
        </w:rPr>
      </w:pPr>
    </w:p>
    <w:p w:rsidR="00081A43" w:rsidRDefault="00081A43">
      <w:pPr>
        <w:pStyle w:val="a9"/>
        <w:spacing w:after="0" w:line="240" w:lineRule="auto"/>
        <w:jc w:val="both"/>
        <w:rPr>
          <w:rFonts w:ascii="Times New Roman" w:hAnsi="Times New Roman" w:cs="Times New Roman"/>
          <w:color w:val="000000" w:themeColor="text1"/>
          <w:sz w:val="24"/>
          <w:szCs w:val="24"/>
        </w:rPr>
      </w:pPr>
    </w:p>
    <w:p w:rsidR="00081A43" w:rsidRDefault="008128D1">
      <w:pPr>
        <w:pStyle w:val="a9"/>
        <w:tabs>
          <w:tab w:val="left" w:pos="1276"/>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13.9</w:t>
      </w:r>
      <w:r w:rsidR="00C74DF8">
        <w:rPr>
          <w:rFonts w:ascii="Times New Roman" w:hAnsi="Times New Roman" w:cs="Times New Roman"/>
          <w:color w:val="000000" w:themeColor="text1"/>
          <w:sz w:val="24"/>
          <w:szCs w:val="24"/>
        </w:rPr>
        <w:t>. Споживач надає\не надає (потрібне підкреслити) згоду Постачальнику на направлення СМС повідомлень відповідальній особі Споживача ______________________________________________________________________________</w:t>
      </w:r>
    </w:p>
    <w:p w:rsidR="00081A43" w:rsidRDefault="00C74DF8">
      <w:pPr>
        <w:pStyle w:val="a9"/>
        <w:tabs>
          <w:tab w:val="left" w:pos="1276"/>
        </w:tabs>
        <w:spacing w:after="0" w:line="240" w:lineRule="auto"/>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(посада, прізвище, ім’я та по батькові)</w:t>
      </w:r>
    </w:p>
    <w:p w:rsidR="00081A43" w:rsidRDefault="00081A43">
      <w:pPr>
        <w:pStyle w:val="a9"/>
        <w:spacing w:after="0" w:line="240" w:lineRule="auto"/>
        <w:jc w:val="both"/>
        <w:rPr>
          <w:rFonts w:ascii="Times New Roman" w:hAnsi="Times New Roman" w:cs="Times New Roman"/>
          <w:color w:val="000000" w:themeColor="text1"/>
          <w:sz w:val="16"/>
          <w:szCs w:val="16"/>
        </w:rPr>
      </w:pPr>
    </w:p>
    <w:p w:rsidR="00081A43" w:rsidRDefault="00C74DF8">
      <w:pPr>
        <w:pStyle w:val="a9"/>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номер телефону:_____________________ або електронних листів на Е-mail ____________, що надсилатимуться з метою забезпечення реалізації договірних та інших відносин, які виникають з Постачальником.</w:t>
      </w:r>
    </w:p>
    <w:p w:rsidR="006F7E84" w:rsidRDefault="006F7E84">
      <w:pPr>
        <w:pStyle w:val="a9"/>
        <w:spacing w:after="0" w:line="240" w:lineRule="auto"/>
        <w:jc w:val="both"/>
        <w:rPr>
          <w:rFonts w:ascii="Times New Roman" w:hAnsi="Times New Roman" w:cs="Times New Roman"/>
          <w:color w:val="000000" w:themeColor="text1"/>
          <w:sz w:val="24"/>
          <w:szCs w:val="24"/>
        </w:rPr>
      </w:pPr>
    </w:p>
    <w:p w:rsidR="006F7E84" w:rsidRDefault="006F7E84">
      <w:pPr>
        <w:pStyle w:val="a9"/>
        <w:spacing w:after="0" w:line="240" w:lineRule="auto"/>
        <w:jc w:val="both"/>
        <w:rPr>
          <w:rFonts w:ascii="Times New Roman" w:hAnsi="Times New Roman" w:cs="Times New Roman"/>
          <w:color w:val="000000" w:themeColor="text1"/>
          <w:sz w:val="24"/>
          <w:szCs w:val="24"/>
        </w:rPr>
      </w:pPr>
    </w:p>
    <w:tbl>
      <w:tblPr>
        <w:tblW w:w="10378" w:type="dxa"/>
        <w:tblInd w:w="-176" w:type="dxa"/>
        <w:tblLayout w:type="fixed"/>
        <w:tblLook w:val="0000" w:firstRow="0" w:lastRow="0" w:firstColumn="0" w:lastColumn="0" w:noHBand="0" w:noVBand="0"/>
      </w:tblPr>
      <w:tblGrid>
        <w:gridCol w:w="5102"/>
        <w:gridCol w:w="237"/>
        <w:gridCol w:w="5039"/>
      </w:tblGrid>
      <w:tr w:rsidR="006F7E84" w:rsidTr="004A2D3A">
        <w:trPr>
          <w:trHeight w:val="296"/>
        </w:trPr>
        <w:tc>
          <w:tcPr>
            <w:tcW w:w="5102" w:type="dxa"/>
            <w:tcBorders>
              <w:top w:val="nil"/>
              <w:left w:val="nil"/>
              <w:bottom w:val="nil"/>
              <w:right w:val="nil"/>
            </w:tcBorders>
          </w:tcPr>
          <w:p w:rsidR="006F7E84" w:rsidRDefault="006F7E84" w:rsidP="004A2D3A">
            <w:pPr>
              <w:jc w:val="center"/>
              <w:rPr>
                <w:b/>
                <w:bCs/>
                <w:sz w:val="22"/>
                <w:szCs w:val="22"/>
                <w:lang w:val="uk-UA"/>
              </w:rPr>
            </w:pPr>
            <w:r>
              <w:rPr>
                <w:b/>
                <w:bCs/>
                <w:sz w:val="22"/>
                <w:szCs w:val="22"/>
                <w:lang w:val="uk-UA"/>
              </w:rPr>
              <w:t>Постачальник</w:t>
            </w:r>
          </w:p>
        </w:tc>
        <w:tc>
          <w:tcPr>
            <w:tcW w:w="237" w:type="dxa"/>
            <w:tcBorders>
              <w:top w:val="nil"/>
              <w:left w:val="nil"/>
              <w:bottom w:val="nil"/>
              <w:right w:val="nil"/>
            </w:tcBorders>
          </w:tcPr>
          <w:p w:rsidR="006F7E84" w:rsidRDefault="006F7E84" w:rsidP="004A2D3A">
            <w:pPr>
              <w:jc w:val="center"/>
              <w:rPr>
                <w:b/>
                <w:bCs/>
                <w:sz w:val="22"/>
                <w:szCs w:val="22"/>
                <w:lang w:val="uk-UA"/>
              </w:rPr>
            </w:pPr>
          </w:p>
        </w:tc>
        <w:tc>
          <w:tcPr>
            <w:tcW w:w="5039" w:type="dxa"/>
            <w:tcBorders>
              <w:top w:val="nil"/>
              <w:left w:val="nil"/>
              <w:bottom w:val="nil"/>
              <w:right w:val="nil"/>
            </w:tcBorders>
          </w:tcPr>
          <w:p w:rsidR="006F7E84" w:rsidRDefault="006F7E84" w:rsidP="004A2D3A">
            <w:pPr>
              <w:jc w:val="center"/>
              <w:rPr>
                <w:b/>
                <w:bCs/>
                <w:sz w:val="22"/>
                <w:szCs w:val="22"/>
                <w:lang w:val="uk-UA"/>
              </w:rPr>
            </w:pPr>
            <w:r>
              <w:rPr>
                <w:b/>
                <w:bCs/>
                <w:sz w:val="22"/>
                <w:szCs w:val="22"/>
                <w:lang w:val="uk-UA"/>
              </w:rPr>
              <w:t>Споживач:</w:t>
            </w:r>
          </w:p>
        </w:tc>
      </w:tr>
      <w:tr w:rsidR="006F7E84" w:rsidTr="004A2D3A">
        <w:trPr>
          <w:cantSplit/>
          <w:trHeight w:val="281"/>
        </w:trPr>
        <w:tc>
          <w:tcPr>
            <w:tcW w:w="5102" w:type="dxa"/>
            <w:tcBorders>
              <w:top w:val="nil"/>
              <w:left w:val="nil"/>
              <w:bottom w:val="single" w:sz="4" w:space="0" w:color="auto"/>
              <w:right w:val="nil"/>
            </w:tcBorders>
          </w:tcPr>
          <w:p w:rsidR="006F7E84" w:rsidRPr="00390843" w:rsidRDefault="006F7E84" w:rsidP="008218E0">
            <w:pPr>
              <w:jc w:val="center"/>
              <w:rPr>
                <w:b/>
                <w:sz w:val="22"/>
                <w:szCs w:val="22"/>
                <w:lang w:val="uk-UA"/>
              </w:rPr>
            </w:pPr>
            <w:r>
              <w:rPr>
                <w:b/>
                <w:sz w:val="22"/>
                <w:szCs w:val="22"/>
                <w:lang w:val="uk-UA"/>
              </w:rPr>
              <w:t>ТОВ «ЕНЕРА</w:t>
            </w:r>
            <w:r w:rsidR="008218E0">
              <w:rPr>
                <w:b/>
                <w:sz w:val="22"/>
                <w:szCs w:val="22"/>
                <w:lang w:val="uk-UA"/>
              </w:rPr>
              <w:t xml:space="preserve"> </w:t>
            </w:r>
            <w:r>
              <w:rPr>
                <w:b/>
                <w:sz w:val="22"/>
                <w:szCs w:val="22"/>
                <w:lang w:val="uk-UA"/>
              </w:rPr>
              <w:t>ЧЕРНІГІВ</w:t>
            </w:r>
            <w:r w:rsidRPr="00390843">
              <w:rPr>
                <w:b/>
                <w:sz w:val="22"/>
                <w:szCs w:val="22"/>
                <w:lang w:val="uk-UA"/>
              </w:rPr>
              <w:t>»</w:t>
            </w:r>
          </w:p>
        </w:tc>
        <w:tc>
          <w:tcPr>
            <w:tcW w:w="237" w:type="dxa"/>
            <w:tcBorders>
              <w:top w:val="nil"/>
              <w:left w:val="nil"/>
              <w:bottom w:val="nil"/>
              <w:right w:val="nil"/>
            </w:tcBorders>
          </w:tcPr>
          <w:p w:rsidR="006F7E84" w:rsidRPr="00390843" w:rsidRDefault="006F7E84" w:rsidP="004A2D3A">
            <w:pPr>
              <w:rPr>
                <w:b/>
                <w:sz w:val="22"/>
                <w:szCs w:val="22"/>
                <w:lang w:val="uk-UA"/>
              </w:rPr>
            </w:pPr>
          </w:p>
        </w:tc>
        <w:tc>
          <w:tcPr>
            <w:tcW w:w="5039" w:type="dxa"/>
            <w:tcBorders>
              <w:top w:val="nil"/>
              <w:left w:val="nil"/>
              <w:bottom w:val="single" w:sz="4" w:space="0" w:color="auto"/>
              <w:right w:val="nil"/>
            </w:tcBorders>
          </w:tcPr>
          <w:p w:rsidR="006F7E84" w:rsidRPr="00BD1243" w:rsidRDefault="006F7E84" w:rsidP="004A2D3A">
            <w:pPr>
              <w:rPr>
                <w:b/>
                <w:sz w:val="22"/>
                <w:szCs w:val="22"/>
                <w:lang w:val="uk-UA"/>
              </w:rPr>
            </w:pPr>
          </w:p>
        </w:tc>
      </w:tr>
      <w:tr w:rsidR="006F7E84" w:rsidRPr="00465970" w:rsidTr="004A2D3A">
        <w:trPr>
          <w:cantSplit/>
          <w:trHeight w:val="296"/>
        </w:trPr>
        <w:tc>
          <w:tcPr>
            <w:tcW w:w="5102" w:type="dxa"/>
            <w:tcBorders>
              <w:top w:val="single" w:sz="4" w:space="0" w:color="auto"/>
              <w:left w:val="nil"/>
              <w:bottom w:val="single" w:sz="4" w:space="0" w:color="auto"/>
              <w:right w:val="nil"/>
            </w:tcBorders>
          </w:tcPr>
          <w:p w:rsidR="008218E0" w:rsidRDefault="006F7E84" w:rsidP="004A2D3A">
            <w:pPr>
              <w:rPr>
                <w:sz w:val="22"/>
                <w:szCs w:val="22"/>
                <w:lang w:val="uk-UA"/>
              </w:rPr>
            </w:pPr>
            <w:r>
              <w:rPr>
                <w:sz w:val="22"/>
                <w:szCs w:val="22"/>
                <w:lang w:val="uk-UA"/>
              </w:rPr>
              <w:t>14020</w:t>
            </w:r>
            <w:r w:rsidRPr="00361656">
              <w:rPr>
                <w:sz w:val="22"/>
                <w:szCs w:val="22"/>
                <w:lang w:val="uk-UA"/>
              </w:rPr>
              <w:t xml:space="preserve">, м. </w:t>
            </w:r>
            <w:r>
              <w:rPr>
                <w:sz w:val="22"/>
                <w:szCs w:val="22"/>
                <w:lang w:val="uk-UA"/>
              </w:rPr>
              <w:t>Чернігів, вул. Малиновського, 55-А</w:t>
            </w:r>
            <w:r w:rsidRPr="00361656">
              <w:rPr>
                <w:sz w:val="22"/>
                <w:szCs w:val="22"/>
                <w:lang w:val="uk-UA"/>
              </w:rPr>
              <w:t xml:space="preserve">    </w:t>
            </w:r>
          </w:p>
          <w:p w:rsidR="006F7E84" w:rsidRPr="00361656" w:rsidRDefault="008218E0" w:rsidP="004A2D3A">
            <w:pPr>
              <w:rPr>
                <w:sz w:val="22"/>
                <w:szCs w:val="22"/>
                <w:lang w:val="uk-UA"/>
              </w:rPr>
            </w:pPr>
            <w:r>
              <w:rPr>
                <w:sz w:val="22"/>
                <w:szCs w:val="22"/>
                <w:lang w:val="uk-UA"/>
              </w:rPr>
              <w:t>т. (0462) 654-176</w:t>
            </w:r>
            <w:r w:rsidR="006F7E84" w:rsidRPr="00361656">
              <w:rPr>
                <w:sz w:val="22"/>
                <w:szCs w:val="22"/>
                <w:lang w:val="uk-UA"/>
              </w:rPr>
              <w:t xml:space="preserve">                                   </w:t>
            </w:r>
          </w:p>
        </w:tc>
        <w:tc>
          <w:tcPr>
            <w:tcW w:w="237" w:type="dxa"/>
            <w:tcBorders>
              <w:top w:val="nil"/>
              <w:left w:val="nil"/>
              <w:bottom w:val="nil"/>
              <w:right w:val="nil"/>
            </w:tcBorders>
          </w:tcPr>
          <w:p w:rsidR="006F7E84" w:rsidRPr="00361656" w:rsidRDefault="006F7E84" w:rsidP="004A2D3A">
            <w:pPr>
              <w:rPr>
                <w:sz w:val="22"/>
                <w:szCs w:val="22"/>
                <w:lang w:val="uk-UA"/>
              </w:rPr>
            </w:pPr>
          </w:p>
        </w:tc>
        <w:tc>
          <w:tcPr>
            <w:tcW w:w="5039" w:type="dxa"/>
            <w:tcBorders>
              <w:top w:val="single" w:sz="4" w:space="0" w:color="auto"/>
              <w:left w:val="nil"/>
              <w:bottom w:val="single" w:sz="4" w:space="0" w:color="auto"/>
              <w:right w:val="nil"/>
            </w:tcBorders>
          </w:tcPr>
          <w:p w:rsidR="006F7E84" w:rsidRDefault="006F7E84" w:rsidP="004A2D3A">
            <w:pPr>
              <w:rPr>
                <w:sz w:val="22"/>
                <w:szCs w:val="22"/>
                <w:lang w:val="uk-UA"/>
              </w:rPr>
            </w:pPr>
            <w:r>
              <w:rPr>
                <w:sz w:val="22"/>
                <w:szCs w:val="22"/>
                <w:lang w:val="uk-UA"/>
              </w:rPr>
              <w:t xml:space="preserve">Юр.адреса: </w:t>
            </w:r>
          </w:p>
          <w:p w:rsidR="006F7E84" w:rsidRPr="006D0705" w:rsidRDefault="006F7E84" w:rsidP="004A2D3A">
            <w:pPr>
              <w:rPr>
                <w:sz w:val="22"/>
                <w:szCs w:val="22"/>
                <w:lang w:val="uk-UA"/>
              </w:rPr>
            </w:pPr>
            <w:r>
              <w:rPr>
                <w:sz w:val="22"/>
                <w:szCs w:val="22"/>
                <w:lang w:val="uk-UA"/>
              </w:rPr>
              <w:t xml:space="preserve">Для коресп.: </w:t>
            </w:r>
          </w:p>
        </w:tc>
      </w:tr>
      <w:tr w:rsidR="006F7E84" w:rsidTr="004A2D3A">
        <w:trPr>
          <w:cantSplit/>
          <w:trHeight w:val="296"/>
        </w:trPr>
        <w:tc>
          <w:tcPr>
            <w:tcW w:w="5102" w:type="dxa"/>
            <w:tcBorders>
              <w:top w:val="single" w:sz="4" w:space="0" w:color="auto"/>
              <w:left w:val="nil"/>
              <w:bottom w:val="nil"/>
              <w:right w:val="nil"/>
            </w:tcBorders>
          </w:tcPr>
          <w:p w:rsidR="006F7E84" w:rsidRPr="00361656" w:rsidRDefault="006F7E84" w:rsidP="004A2D3A">
            <w:pPr>
              <w:rPr>
                <w:sz w:val="22"/>
                <w:szCs w:val="22"/>
                <w:lang w:val="uk-UA"/>
              </w:rPr>
            </w:pPr>
            <w:r w:rsidRPr="00361656">
              <w:rPr>
                <w:sz w:val="22"/>
                <w:szCs w:val="22"/>
                <w:u w:val="single"/>
                <w:lang w:val="uk-UA"/>
              </w:rPr>
              <w:t>Код ЄДРПОУ</w:t>
            </w:r>
            <w:r w:rsidRPr="00361656">
              <w:rPr>
                <w:sz w:val="22"/>
                <w:szCs w:val="22"/>
                <w:lang w:val="uk-UA"/>
              </w:rPr>
              <w:t>:</w:t>
            </w:r>
            <w:r>
              <w:rPr>
                <w:color w:val="000000"/>
                <w:lang w:val="uk-UA"/>
              </w:rPr>
              <w:t xml:space="preserve"> 41823846</w:t>
            </w:r>
          </w:p>
        </w:tc>
        <w:tc>
          <w:tcPr>
            <w:tcW w:w="237" w:type="dxa"/>
            <w:tcBorders>
              <w:top w:val="nil"/>
              <w:left w:val="nil"/>
              <w:bottom w:val="nil"/>
              <w:right w:val="nil"/>
            </w:tcBorders>
          </w:tcPr>
          <w:p w:rsidR="006F7E84" w:rsidRPr="00361656" w:rsidRDefault="006F7E84" w:rsidP="004A2D3A">
            <w:pPr>
              <w:rPr>
                <w:sz w:val="22"/>
                <w:szCs w:val="22"/>
                <w:lang w:val="uk-UA"/>
              </w:rPr>
            </w:pPr>
          </w:p>
        </w:tc>
        <w:tc>
          <w:tcPr>
            <w:tcW w:w="5039" w:type="dxa"/>
            <w:tcBorders>
              <w:top w:val="single" w:sz="4" w:space="0" w:color="auto"/>
              <w:left w:val="nil"/>
              <w:bottom w:val="nil"/>
              <w:right w:val="nil"/>
            </w:tcBorders>
          </w:tcPr>
          <w:p w:rsidR="006F7E84" w:rsidRPr="00361656" w:rsidRDefault="006F7E84" w:rsidP="004A2D3A">
            <w:pPr>
              <w:rPr>
                <w:sz w:val="22"/>
                <w:szCs w:val="22"/>
                <w:lang w:val="uk-UA"/>
              </w:rPr>
            </w:pPr>
            <w:r w:rsidRPr="00361656">
              <w:rPr>
                <w:sz w:val="22"/>
                <w:szCs w:val="22"/>
                <w:u w:val="single"/>
                <w:lang w:val="uk-UA"/>
              </w:rPr>
              <w:t>Код ЄДРПОУ</w:t>
            </w:r>
            <w:r w:rsidRPr="00361656">
              <w:rPr>
                <w:sz w:val="22"/>
                <w:szCs w:val="22"/>
                <w:lang w:val="uk-UA"/>
              </w:rPr>
              <w:t xml:space="preserve">: </w:t>
            </w:r>
          </w:p>
        </w:tc>
      </w:tr>
      <w:tr w:rsidR="006F7E84" w:rsidRPr="00347C14" w:rsidTr="004A2D3A">
        <w:trPr>
          <w:cantSplit/>
          <w:trHeight w:val="281"/>
        </w:trPr>
        <w:tc>
          <w:tcPr>
            <w:tcW w:w="5102" w:type="dxa"/>
            <w:tcBorders>
              <w:top w:val="nil"/>
              <w:left w:val="nil"/>
              <w:bottom w:val="nil"/>
              <w:right w:val="nil"/>
            </w:tcBorders>
          </w:tcPr>
          <w:p w:rsidR="006F7E84" w:rsidRPr="00361656" w:rsidRDefault="006F7E84" w:rsidP="004A2D3A">
            <w:pPr>
              <w:rPr>
                <w:sz w:val="22"/>
                <w:szCs w:val="22"/>
                <w:lang w:val="uk-UA"/>
              </w:rPr>
            </w:pPr>
            <w:r>
              <w:rPr>
                <w:sz w:val="22"/>
                <w:szCs w:val="22"/>
                <w:u w:val="single"/>
                <w:lang w:val="uk-UA"/>
              </w:rPr>
              <w:t>№ витягу</w:t>
            </w:r>
            <w:r w:rsidRPr="00361656">
              <w:rPr>
                <w:sz w:val="22"/>
                <w:szCs w:val="22"/>
                <w:u w:val="single"/>
                <w:lang w:val="uk-UA"/>
              </w:rPr>
              <w:t>. про реєстр. платника  ПДВ</w:t>
            </w:r>
            <w:r w:rsidRPr="00361656">
              <w:rPr>
                <w:sz w:val="22"/>
                <w:szCs w:val="22"/>
                <w:lang w:val="uk-UA"/>
              </w:rPr>
              <w:t>:</w:t>
            </w:r>
            <w:r>
              <w:rPr>
                <w:sz w:val="22"/>
                <w:szCs w:val="22"/>
                <w:lang w:val="uk-UA"/>
              </w:rPr>
              <w:t xml:space="preserve"> 1825264500235</w:t>
            </w:r>
          </w:p>
        </w:tc>
        <w:tc>
          <w:tcPr>
            <w:tcW w:w="237" w:type="dxa"/>
            <w:tcBorders>
              <w:top w:val="nil"/>
              <w:left w:val="nil"/>
              <w:bottom w:val="nil"/>
              <w:right w:val="nil"/>
            </w:tcBorders>
          </w:tcPr>
          <w:p w:rsidR="006F7E84" w:rsidRPr="00361656" w:rsidRDefault="006F7E84" w:rsidP="004A2D3A">
            <w:pPr>
              <w:rPr>
                <w:sz w:val="22"/>
                <w:szCs w:val="22"/>
                <w:lang w:val="uk-UA"/>
              </w:rPr>
            </w:pPr>
          </w:p>
        </w:tc>
        <w:tc>
          <w:tcPr>
            <w:tcW w:w="5039" w:type="dxa"/>
            <w:tcBorders>
              <w:top w:val="nil"/>
              <w:left w:val="nil"/>
              <w:bottom w:val="nil"/>
              <w:right w:val="nil"/>
            </w:tcBorders>
          </w:tcPr>
          <w:p w:rsidR="006F7E84" w:rsidRPr="00361656" w:rsidRDefault="006F7E84" w:rsidP="004A2D3A">
            <w:pPr>
              <w:rPr>
                <w:sz w:val="22"/>
                <w:szCs w:val="22"/>
                <w:lang w:val="uk-UA"/>
              </w:rPr>
            </w:pPr>
            <w:r>
              <w:rPr>
                <w:sz w:val="22"/>
                <w:szCs w:val="22"/>
                <w:u w:val="single"/>
                <w:lang w:val="uk-UA"/>
              </w:rPr>
              <w:t>№ витягу</w:t>
            </w:r>
            <w:r w:rsidRPr="00361656">
              <w:rPr>
                <w:sz w:val="22"/>
                <w:szCs w:val="22"/>
                <w:u w:val="single"/>
                <w:lang w:val="uk-UA"/>
              </w:rPr>
              <w:t>. про реєстр. платника  ПДВ</w:t>
            </w:r>
            <w:r w:rsidRPr="00361656">
              <w:rPr>
                <w:sz w:val="22"/>
                <w:szCs w:val="22"/>
                <w:lang w:val="uk-UA"/>
              </w:rPr>
              <w:t xml:space="preserve">: </w:t>
            </w:r>
          </w:p>
        </w:tc>
      </w:tr>
      <w:tr w:rsidR="006F7E84" w:rsidTr="004A2D3A">
        <w:trPr>
          <w:cantSplit/>
          <w:trHeight w:val="296"/>
        </w:trPr>
        <w:tc>
          <w:tcPr>
            <w:tcW w:w="5102" w:type="dxa"/>
            <w:tcBorders>
              <w:top w:val="nil"/>
              <w:left w:val="nil"/>
              <w:bottom w:val="nil"/>
              <w:right w:val="nil"/>
            </w:tcBorders>
          </w:tcPr>
          <w:p w:rsidR="006F7E84" w:rsidRPr="00361656" w:rsidRDefault="006F7E84" w:rsidP="004A2D3A">
            <w:pPr>
              <w:rPr>
                <w:sz w:val="22"/>
                <w:szCs w:val="22"/>
                <w:lang w:val="uk-UA"/>
              </w:rPr>
            </w:pPr>
            <w:r w:rsidRPr="00361656">
              <w:rPr>
                <w:sz w:val="22"/>
                <w:szCs w:val="22"/>
                <w:u w:val="single"/>
                <w:lang w:val="uk-UA"/>
              </w:rPr>
              <w:t>Інд. податковий номер</w:t>
            </w:r>
            <w:r w:rsidRPr="00361656">
              <w:rPr>
                <w:sz w:val="22"/>
                <w:szCs w:val="22"/>
                <w:lang w:val="uk-UA"/>
              </w:rPr>
              <w:t>:</w:t>
            </w:r>
            <w:r>
              <w:rPr>
                <w:sz w:val="22"/>
                <w:szCs w:val="22"/>
                <w:lang w:val="uk-UA"/>
              </w:rPr>
              <w:t xml:space="preserve"> 418238425265</w:t>
            </w:r>
          </w:p>
        </w:tc>
        <w:tc>
          <w:tcPr>
            <w:tcW w:w="237" w:type="dxa"/>
            <w:tcBorders>
              <w:top w:val="nil"/>
              <w:left w:val="nil"/>
              <w:bottom w:val="nil"/>
              <w:right w:val="nil"/>
            </w:tcBorders>
          </w:tcPr>
          <w:p w:rsidR="006F7E84" w:rsidRPr="00361656" w:rsidRDefault="006F7E84" w:rsidP="004A2D3A">
            <w:pPr>
              <w:rPr>
                <w:sz w:val="22"/>
                <w:szCs w:val="22"/>
                <w:lang w:val="uk-UA"/>
              </w:rPr>
            </w:pPr>
          </w:p>
        </w:tc>
        <w:tc>
          <w:tcPr>
            <w:tcW w:w="5039" w:type="dxa"/>
            <w:tcBorders>
              <w:top w:val="nil"/>
              <w:left w:val="nil"/>
              <w:bottom w:val="nil"/>
              <w:right w:val="nil"/>
            </w:tcBorders>
          </w:tcPr>
          <w:p w:rsidR="006F7E84" w:rsidRPr="00361656" w:rsidRDefault="006F7E84" w:rsidP="004A2D3A">
            <w:pPr>
              <w:rPr>
                <w:sz w:val="22"/>
                <w:szCs w:val="22"/>
                <w:lang w:val="uk-UA"/>
              </w:rPr>
            </w:pPr>
            <w:r w:rsidRPr="00361656">
              <w:rPr>
                <w:sz w:val="22"/>
                <w:szCs w:val="22"/>
                <w:u w:val="single"/>
                <w:lang w:val="uk-UA"/>
              </w:rPr>
              <w:t>Інд. податковий номер</w:t>
            </w:r>
            <w:r w:rsidRPr="00361656">
              <w:rPr>
                <w:sz w:val="22"/>
                <w:szCs w:val="22"/>
                <w:lang w:val="uk-UA"/>
              </w:rPr>
              <w:t xml:space="preserve">:  </w:t>
            </w:r>
          </w:p>
        </w:tc>
      </w:tr>
      <w:tr w:rsidR="006F7E84" w:rsidRPr="00347C14" w:rsidTr="004A2D3A">
        <w:trPr>
          <w:cantSplit/>
          <w:trHeight w:val="296"/>
        </w:trPr>
        <w:tc>
          <w:tcPr>
            <w:tcW w:w="5102" w:type="dxa"/>
            <w:tcBorders>
              <w:top w:val="nil"/>
              <w:left w:val="nil"/>
              <w:bottom w:val="nil"/>
              <w:right w:val="nil"/>
            </w:tcBorders>
          </w:tcPr>
          <w:p w:rsidR="006F7E84" w:rsidRPr="00361656" w:rsidRDefault="006F7E84" w:rsidP="004A2D3A">
            <w:pPr>
              <w:rPr>
                <w:sz w:val="22"/>
                <w:szCs w:val="22"/>
                <w:lang w:val="uk-UA"/>
              </w:rPr>
            </w:pPr>
            <w:r w:rsidRPr="00361656">
              <w:rPr>
                <w:sz w:val="22"/>
                <w:szCs w:val="22"/>
                <w:u w:val="single"/>
                <w:lang w:val="uk-UA"/>
              </w:rPr>
              <w:t>Платник податку на прибуток -</w:t>
            </w:r>
            <w:r w:rsidRPr="00361656">
              <w:rPr>
                <w:sz w:val="22"/>
                <w:szCs w:val="22"/>
                <w:lang w:val="uk-UA"/>
              </w:rPr>
              <w:t xml:space="preserve"> на загальних умовах</w:t>
            </w:r>
          </w:p>
        </w:tc>
        <w:tc>
          <w:tcPr>
            <w:tcW w:w="237" w:type="dxa"/>
            <w:tcBorders>
              <w:top w:val="nil"/>
              <w:left w:val="nil"/>
              <w:bottom w:val="nil"/>
              <w:right w:val="nil"/>
            </w:tcBorders>
          </w:tcPr>
          <w:p w:rsidR="006F7E84" w:rsidRPr="00361656" w:rsidRDefault="006F7E84" w:rsidP="004A2D3A">
            <w:pPr>
              <w:rPr>
                <w:sz w:val="22"/>
                <w:szCs w:val="22"/>
                <w:lang w:val="uk-UA"/>
              </w:rPr>
            </w:pPr>
          </w:p>
        </w:tc>
        <w:tc>
          <w:tcPr>
            <w:tcW w:w="5039" w:type="dxa"/>
            <w:tcBorders>
              <w:top w:val="nil"/>
              <w:left w:val="nil"/>
              <w:bottom w:val="nil"/>
              <w:right w:val="nil"/>
            </w:tcBorders>
          </w:tcPr>
          <w:p w:rsidR="006F7E84" w:rsidRPr="00361656" w:rsidRDefault="006F7E84" w:rsidP="004A2D3A">
            <w:pPr>
              <w:rPr>
                <w:sz w:val="22"/>
                <w:szCs w:val="22"/>
                <w:lang w:val="uk-UA"/>
              </w:rPr>
            </w:pPr>
            <w:r w:rsidRPr="00361656">
              <w:rPr>
                <w:sz w:val="22"/>
                <w:szCs w:val="22"/>
                <w:u w:val="single"/>
                <w:lang w:val="uk-UA"/>
              </w:rPr>
              <w:t>Платник податку на прибуток</w:t>
            </w:r>
            <w:r w:rsidRPr="00361656">
              <w:rPr>
                <w:sz w:val="22"/>
                <w:szCs w:val="22"/>
                <w:lang w:val="uk-UA"/>
              </w:rPr>
              <w:t xml:space="preserve"> </w:t>
            </w:r>
            <w:r>
              <w:rPr>
                <w:sz w:val="22"/>
                <w:szCs w:val="22"/>
                <w:lang w:val="uk-UA"/>
              </w:rPr>
              <w:t>–</w:t>
            </w:r>
            <w:r w:rsidRPr="00361656">
              <w:rPr>
                <w:sz w:val="22"/>
                <w:szCs w:val="22"/>
                <w:lang w:val="uk-UA"/>
              </w:rPr>
              <w:t xml:space="preserve"> </w:t>
            </w:r>
            <w:r>
              <w:rPr>
                <w:sz w:val="22"/>
                <w:szCs w:val="22"/>
                <w:lang w:val="uk-UA"/>
              </w:rPr>
              <w:t xml:space="preserve">на загальних умовах </w:t>
            </w:r>
          </w:p>
        </w:tc>
      </w:tr>
      <w:tr w:rsidR="006F7E84" w:rsidRPr="00347C14" w:rsidTr="004A2D3A">
        <w:trPr>
          <w:cantSplit/>
          <w:trHeight w:val="296"/>
        </w:trPr>
        <w:tc>
          <w:tcPr>
            <w:tcW w:w="5102" w:type="dxa"/>
            <w:tcBorders>
              <w:top w:val="nil"/>
              <w:left w:val="nil"/>
              <w:bottom w:val="nil"/>
              <w:right w:val="nil"/>
            </w:tcBorders>
          </w:tcPr>
          <w:p w:rsidR="006F7E84" w:rsidRPr="00347C14" w:rsidRDefault="00347C14" w:rsidP="004A2D3A">
            <w:pPr>
              <w:pStyle w:val="3"/>
              <w:rPr>
                <w:b w:val="0"/>
                <w:sz w:val="22"/>
                <w:szCs w:val="22"/>
                <w:lang w:val="ru-RU"/>
              </w:rPr>
            </w:pPr>
            <w:r w:rsidRPr="00347C14">
              <w:rPr>
                <w:b w:val="0"/>
                <w:sz w:val="22"/>
                <w:szCs w:val="22"/>
                <w:lang w:val="ru-RU"/>
              </w:rPr>
              <w:t>П/р № 26000300204387</w:t>
            </w:r>
            <w:r>
              <w:rPr>
                <w:b w:val="0"/>
                <w:sz w:val="22"/>
                <w:szCs w:val="22"/>
                <w:lang w:val="ru-RU"/>
              </w:rPr>
              <w:t xml:space="preserve">    МФО    353553</w:t>
            </w:r>
          </w:p>
        </w:tc>
        <w:tc>
          <w:tcPr>
            <w:tcW w:w="237" w:type="dxa"/>
            <w:tcBorders>
              <w:top w:val="nil"/>
              <w:left w:val="nil"/>
              <w:bottom w:val="nil"/>
              <w:right w:val="nil"/>
            </w:tcBorders>
          </w:tcPr>
          <w:p w:rsidR="006F7E84" w:rsidRPr="00361656" w:rsidRDefault="006F7E84" w:rsidP="004A2D3A">
            <w:pPr>
              <w:rPr>
                <w:sz w:val="22"/>
                <w:szCs w:val="22"/>
                <w:lang w:val="uk-UA"/>
              </w:rPr>
            </w:pPr>
          </w:p>
        </w:tc>
        <w:tc>
          <w:tcPr>
            <w:tcW w:w="5039" w:type="dxa"/>
            <w:tcBorders>
              <w:top w:val="nil"/>
              <w:left w:val="nil"/>
              <w:bottom w:val="single" w:sz="4" w:space="0" w:color="auto"/>
              <w:right w:val="nil"/>
            </w:tcBorders>
          </w:tcPr>
          <w:p w:rsidR="006F7E84" w:rsidRPr="006F7E84" w:rsidRDefault="006F7E84" w:rsidP="004A2D3A">
            <w:pPr>
              <w:pStyle w:val="3"/>
              <w:rPr>
                <w:lang w:val="ru-RU"/>
              </w:rPr>
            </w:pPr>
          </w:p>
        </w:tc>
      </w:tr>
      <w:tr w:rsidR="006F7E84" w:rsidTr="004A2D3A">
        <w:trPr>
          <w:cantSplit/>
          <w:trHeight w:val="311"/>
        </w:trPr>
        <w:tc>
          <w:tcPr>
            <w:tcW w:w="5102" w:type="dxa"/>
            <w:tcBorders>
              <w:top w:val="nil"/>
              <w:left w:val="nil"/>
              <w:bottom w:val="nil"/>
              <w:right w:val="nil"/>
            </w:tcBorders>
          </w:tcPr>
          <w:p w:rsidR="006F7E84" w:rsidRPr="00361656" w:rsidRDefault="00347C14" w:rsidP="004A2D3A">
            <w:pPr>
              <w:rPr>
                <w:sz w:val="22"/>
                <w:szCs w:val="22"/>
                <w:lang w:val="uk-UA"/>
              </w:rPr>
            </w:pPr>
            <w:r w:rsidRPr="00361656">
              <w:rPr>
                <w:sz w:val="22"/>
                <w:szCs w:val="22"/>
                <w:lang w:val="uk-UA"/>
              </w:rPr>
              <w:t xml:space="preserve">Банк – </w:t>
            </w:r>
            <w:r>
              <w:rPr>
                <w:sz w:val="22"/>
                <w:szCs w:val="22"/>
                <w:lang w:val="uk-UA"/>
              </w:rPr>
              <w:t>Філія – Чернігівське обласне управління АТ</w:t>
            </w:r>
          </w:p>
        </w:tc>
        <w:tc>
          <w:tcPr>
            <w:tcW w:w="237" w:type="dxa"/>
            <w:tcBorders>
              <w:top w:val="nil"/>
              <w:left w:val="nil"/>
              <w:bottom w:val="nil"/>
              <w:right w:val="nil"/>
            </w:tcBorders>
          </w:tcPr>
          <w:p w:rsidR="006F7E84" w:rsidRPr="00361656" w:rsidRDefault="006F7E84" w:rsidP="004A2D3A">
            <w:pPr>
              <w:rPr>
                <w:sz w:val="22"/>
                <w:szCs w:val="22"/>
                <w:lang w:val="uk-UA"/>
              </w:rPr>
            </w:pPr>
          </w:p>
        </w:tc>
        <w:tc>
          <w:tcPr>
            <w:tcW w:w="5039" w:type="dxa"/>
            <w:tcBorders>
              <w:top w:val="single" w:sz="4" w:space="0" w:color="auto"/>
              <w:left w:val="nil"/>
              <w:bottom w:val="nil"/>
              <w:right w:val="nil"/>
            </w:tcBorders>
          </w:tcPr>
          <w:p w:rsidR="006F7E84" w:rsidRPr="006F7E84" w:rsidRDefault="006F7E84" w:rsidP="004A2D3A">
            <w:pPr>
              <w:pStyle w:val="3"/>
              <w:rPr>
                <w:b w:val="0"/>
                <w:sz w:val="24"/>
                <w:szCs w:val="24"/>
              </w:rPr>
            </w:pPr>
            <w:r w:rsidRPr="006F7E84">
              <w:rPr>
                <w:b w:val="0"/>
                <w:sz w:val="24"/>
                <w:szCs w:val="24"/>
              </w:rPr>
              <w:t xml:space="preserve">П /р №   </w:t>
            </w:r>
            <w:r>
              <w:rPr>
                <w:b w:val="0"/>
                <w:sz w:val="24"/>
                <w:szCs w:val="24"/>
              </w:rPr>
              <w:t xml:space="preserve">             </w:t>
            </w:r>
            <w:r w:rsidRPr="006F7E84">
              <w:rPr>
                <w:b w:val="0"/>
                <w:sz w:val="24"/>
                <w:szCs w:val="24"/>
              </w:rPr>
              <w:t xml:space="preserve">       МФО  </w:t>
            </w:r>
          </w:p>
        </w:tc>
      </w:tr>
      <w:tr w:rsidR="006F7E84" w:rsidTr="004A2D3A">
        <w:trPr>
          <w:cantSplit/>
          <w:trHeight w:val="281"/>
        </w:trPr>
        <w:tc>
          <w:tcPr>
            <w:tcW w:w="5102" w:type="dxa"/>
            <w:tcBorders>
              <w:top w:val="nil"/>
              <w:left w:val="nil"/>
              <w:bottom w:val="nil"/>
              <w:right w:val="nil"/>
            </w:tcBorders>
          </w:tcPr>
          <w:p w:rsidR="006F7E84" w:rsidRDefault="006F7E84" w:rsidP="004A2D3A">
            <w:pPr>
              <w:rPr>
                <w:sz w:val="22"/>
                <w:szCs w:val="22"/>
                <w:lang w:val="uk-UA"/>
              </w:rPr>
            </w:pPr>
            <w:r>
              <w:rPr>
                <w:sz w:val="22"/>
                <w:szCs w:val="22"/>
                <w:lang w:val="uk-UA"/>
              </w:rPr>
              <w:t xml:space="preserve"> «Ощадбанк»</w:t>
            </w:r>
          </w:p>
          <w:p w:rsidR="00347C14" w:rsidRPr="00361656" w:rsidRDefault="00347C14" w:rsidP="004A2D3A">
            <w:pPr>
              <w:rPr>
                <w:sz w:val="22"/>
                <w:szCs w:val="22"/>
                <w:lang w:val="uk-UA"/>
              </w:rPr>
            </w:pPr>
          </w:p>
        </w:tc>
        <w:tc>
          <w:tcPr>
            <w:tcW w:w="237" w:type="dxa"/>
            <w:tcBorders>
              <w:top w:val="nil"/>
              <w:left w:val="nil"/>
              <w:bottom w:val="nil"/>
              <w:right w:val="nil"/>
            </w:tcBorders>
          </w:tcPr>
          <w:p w:rsidR="006F7E84" w:rsidRPr="00361656" w:rsidRDefault="006F7E84" w:rsidP="004A2D3A">
            <w:pPr>
              <w:rPr>
                <w:sz w:val="22"/>
                <w:szCs w:val="22"/>
                <w:lang w:val="uk-UA"/>
              </w:rPr>
            </w:pPr>
          </w:p>
        </w:tc>
        <w:tc>
          <w:tcPr>
            <w:tcW w:w="5039" w:type="dxa"/>
            <w:tcBorders>
              <w:top w:val="nil"/>
              <w:left w:val="nil"/>
              <w:bottom w:val="nil"/>
              <w:right w:val="nil"/>
            </w:tcBorders>
          </w:tcPr>
          <w:p w:rsidR="006F7E84" w:rsidRPr="00361656" w:rsidRDefault="006F7E84" w:rsidP="004A2D3A">
            <w:pPr>
              <w:rPr>
                <w:sz w:val="22"/>
                <w:szCs w:val="22"/>
                <w:lang w:val="uk-UA"/>
              </w:rPr>
            </w:pPr>
            <w:r w:rsidRPr="00361656">
              <w:rPr>
                <w:sz w:val="22"/>
                <w:szCs w:val="22"/>
                <w:lang w:val="uk-UA"/>
              </w:rPr>
              <w:t xml:space="preserve">Банк  </w:t>
            </w:r>
          </w:p>
        </w:tc>
      </w:tr>
      <w:tr w:rsidR="006F7E84" w:rsidTr="004A2D3A">
        <w:trPr>
          <w:trHeight w:val="875"/>
        </w:trPr>
        <w:tc>
          <w:tcPr>
            <w:tcW w:w="5102" w:type="dxa"/>
            <w:tcBorders>
              <w:top w:val="nil"/>
              <w:left w:val="nil"/>
              <w:bottom w:val="nil"/>
              <w:right w:val="nil"/>
            </w:tcBorders>
          </w:tcPr>
          <w:p w:rsidR="009B5F32" w:rsidRDefault="006F7E84" w:rsidP="009B5F32">
            <w:pPr>
              <w:rPr>
                <w:sz w:val="22"/>
                <w:szCs w:val="22"/>
                <w:lang w:val="uk-UA"/>
              </w:rPr>
            </w:pPr>
            <w:r w:rsidRPr="00E761EA">
              <w:rPr>
                <w:b/>
                <w:bCs/>
                <w:i/>
                <w:iCs/>
                <w:sz w:val="22"/>
                <w:szCs w:val="22"/>
                <w:lang w:val="uk-UA"/>
              </w:rPr>
              <w:t xml:space="preserve"> </w:t>
            </w:r>
            <w:r w:rsidR="009B5F32">
              <w:rPr>
                <w:sz w:val="22"/>
                <w:szCs w:val="22"/>
                <w:lang w:val="uk-UA"/>
              </w:rPr>
              <w:t>Д</w:t>
            </w:r>
            <w:r w:rsidRPr="00050163">
              <w:rPr>
                <w:sz w:val="22"/>
                <w:szCs w:val="22"/>
                <w:lang w:val="uk-UA"/>
              </w:rPr>
              <w:t>иректор</w:t>
            </w:r>
          </w:p>
          <w:p w:rsidR="009B5F32" w:rsidRDefault="009B5F32" w:rsidP="009B5F32">
            <w:pPr>
              <w:rPr>
                <w:sz w:val="22"/>
                <w:szCs w:val="22"/>
                <w:lang w:val="uk-UA"/>
              </w:rPr>
            </w:pPr>
          </w:p>
          <w:p w:rsidR="00347C14" w:rsidRPr="00FC188E" w:rsidRDefault="006F7E84" w:rsidP="00347C14">
            <w:pPr>
              <w:rPr>
                <w:sz w:val="22"/>
                <w:szCs w:val="22"/>
                <w:lang w:val="uk-UA"/>
              </w:rPr>
            </w:pPr>
            <w:r w:rsidRPr="006F7E84">
              <w:rPr>
                <w:b/>
                <w:i/>
                <w:sz w:val="22"/>
                <w:szCs w:val="22"/>
                <w:lang w:val="ru-RU"/>
              </w:rPr>
              <w:t xml:space="preserve">____________________ </w:t>
            </w:r>
            <w:r w:rsidR="009B5F32" w:rsidRPr="009B5F32">
              <w:rPr>
                <w:bCs/>
                <w:sz w:val="22"/>
                <w:szCs w:val="22"/>
                <w:lang w:val="ru-RU"/>
              </w:rPr>
              <w:t>Р.М. Гамениця</w:t>
            </w:r>
            <w:r w:rsidRPr="006F7E84">
              <w:rPr>
                <w:bCs/>
                <w:sz w:val="22"/>
                <w:szCs w:val="22"/>
                <w:lang w:val="ru-RU"/>
              </w:rPr>
              <w:t xml:space="preserve">     </w:t>
            </w:r>
            <w:r w:rsidRPr="006F7E84">
              <w:rPr>
                <w:b/>
                <w:i/>
                <w:sz w:val="22"/>
                <w:szCs w:val="22"/>
                <w:lang w:val="ru-RU"/>
              </w:rPr>
              <w:t xml:space="preserve">                                               </w:t>
            </w:r>
            <w:r w:rsidR="00347C14">
              <w:rPr>
                <w:sz w:val="22"/>
                <w:szCs w:val="22"/>
                <w:lang w:val="uk-UA"/>
              </w:rPr>
              <w:t>М.П.</w:t>
            </w:r>
          </w:p>
          <w:p w:rsidR="006F7E84" w:rsidRPr="00347C14" w:rsidRDefault="006F7E84" w:rsidP="004A2D3A">
            <w:pPr>
              <w:rPr>
                <w:lang w:val="uk-UA"/>
              </w:rPr>
            </w:pPr>
            <w:r w:rsidRPr="00FC188E">
              <w:rPr>
                <w:sz w:val="22"/>
                <w:szCs w:val="22"/>
                <w:lang w:val="uk-UA"/>
              </w:rPr>
              <w:t xml:space="preserve">      </w:t>
            </w:r>
          </w:p>
          <w:p w:rsidR="006F7E84" w:rsidRPr="00FC188E" w:rsidRDefault="006F7E84" w:rsidP="004A2D3A">
            <w:pPr>
              <w:rPr>
                <w:sz w:val="22"/>
                <w:szCs w:val="22"/>
                <w:vertAlign w:val="superscript"/>
                <w:lang w:val="uk-UA"/>
              </w:rPr>
            </w:pPr>
          </w:p>
        </w:tc>
        <w:tc>
          <w:tcPr>
            <w:tcW w:w="237" w:type="dxa"/>
            <w:tcBorders>
              <w:top w:val="nil"/>
              <w:left w:val="nil"/>
              <w:bottom w:val="nil"/>
              <w:right w:val="nil"/>
            </w:tcBorders>
          </w:tcPr>
          <w:p w:rsidR="006F7E84" w:rsidRPr="00FC188E" w:rsidRDefault="006F7E84" w:rsidP="004A2D3A">
            <w:pPr>
              <w:rPr>
                <w:sz w:val="22"/>
                <w:szCs w:val="22"/>
                <w:lang w:val="uk-UA"/>
              </w:rPr>
            </w:pPr>
          </w:p>
        </w:tc>
        <w:tc>
          <w:tcPr>
            <w:tcW w:w="5039" w:type="dxa"/>
            <w:tcBorders>
              <w:top w:val="nil"/>
              <w:left w:val="nil"/>
              <w:bottom w:val="nil"/>
              <w:right w:val="nil"/>
            </w:tcBorders>
          </w:tcPr>
          <w:p w:rsidR="006F7E84" w:rsidRDefault="009B5F32" w:rsidP="009B5F32">
            <w:pPr>
              <w:rPr>
                <w:sz w:val="22"/>
                <w:szCs w:val="22"/>
                <w:lang w:val="uk-UA"/>
              </w:rPr>
            </w:pPr>
            <w:r>
              <w:rPr>
                <w:sz w:val="22"/>
                <w:szCs w:val="22"/>
                <w:lang w:val="uk-UA"/>
              </w:rPr>
              <w:t>Директор</w:t>
            </w:r>
          </w:p>
          <w:p w:rsidR="009B5F32" w:rsidRDefault="009B5F32" w:rsidP="009B5F32">
            <w:pPr>
              <w:rPr>
                <w:sz w:val="22"/>
                <w:szCs w:val="22"/>
                <w:lang w:val="uk-UA"/>
              </w:rPr>
            </w:pPr>
          </w:p>
          <w:p w:rsidR="009B5F32" w:rsidRPr="009B5F32" w:rsidRDefault="009B5F32" w:rsidP="009B5F32">
            <w:pPr>
              <w:rPr>
                <w:sz w:val="22"/>
                <w:szCs w:val="22"/>
                <w:lang w:val="uk-UA"/>
              </w:rPr>
            </w:pPr>
            <w:r>
              <w:rPr>
                <w:sz w:val="22"/>
                <w:szCs w:val="22"/>
                <w:lang w:val="uk-UA"/>
              </w:rPr>
              <w:t>________________________</w:t>
            </w:r>
          </w:p>
          <w:p w:rsidR="00347C14" w:rsidRPr="00FC188E" w:rsidRDefault="00347C14" w:rsidP="00347C14">
            <w:pPr>
              <w:rPr>
                <w:sz w:val="22"/>
                <w:szCs w:val="22"/>
                <w:lang w:val="uk-UA"/>
              </w:rPr>
            </w:pPr>
            <w:r>
              <w:rPr>
                <w:sz w:val="22"/>
                <w:szCs w:val="22"/>
                <w:lang w:val="uk-UA"/>
              </w:rPr>
              <w:t>М.П.</w:t>
            </w:r>
          </w:p>
          <w:p w:rsidR="006F7E84" w:rsidRPr="00FC188E" w:rsidRDefault="006F7E84" w:rsidP="004A2D3A">
            <w:pPr>
              <w:rPr>
                <w:sz w:val="22"/>
                <w:szCs w:val="22"/>
                <w:vertAlign w:val="superscript"/>
                <w:lang w:val="uk-UA"/>
              </w:rPr>
            </w:pPr>
          </w:p>
        </w:tc>
      </w:tr>
      <w:tr w:rsidR="006F7E84" w:rsidTr="004A2D3A">
        <w:trPr>
          <w:trHeight w:val="296"/>
        </w:trPr>
        <w:tc>
          <w:tcPr>
            <w:tcW w:w="5102" w:type="dxa"/>
            <w:tcBorders>
              <w:top w:val="nil"/>
              <w:left w:val="nil"/>
              <w:bottom w:val="nil"/>
              <w:right w:val="nil"/>
            </w:tcBorders>
          </w:tcPr>
          <w:p w:rsidR="006F7E84" w:rsidRPr="00FC188E" w:rsidRDefault="006F7E84" w:rsidP="004A2D3A">
            <w:pPr>
              <w:rPr>
                <w:sz w:val="22"/>
                <w:szCs w:val="22"/>
                <w:lang w:val="uk-UA"/>
              </w:rPr>
            </w:pPr>
          </w:p>
          <w:p w:rsidR="006F7E84" w:rsidRPr="00FC188E" w:rsidRDefault="006F7E84" w:rsidP="004A2D3A">
            <w:pPr>
              <w:rPr>
                <w:sz w:val="22"/>
                <w:szCs w:val="22"/>
                <w:lang w:val="uk-UA"/>
              </w:rPr>
            </w:pPr>
          </w:p>
        </w:tc>
        <w:tc>
          <w:tcPr>
            <w:tcW w:w="237" w:type="dxa"/>
            <w:tcBorders>
              <w:top w:val="nil"/>
              <w:left w:val="nil"/>
              <w:bottom w:val="nil"/>
              <w:right w:val="nil"/>
            </w:tcBorders>
          </w:tcPr>
          <w:p w:rsidR="006F7E84" w:rsidRPr="00FC188E" w:rsidRDefault="006F7E84" w:rsidP="004A2D3A">
            <w:pPr>
              <w:rPr>
                <w:sz w:val="22"/>
                <w:szCs w:val="22"/>
                <w:lang w:val="uk-UA"/>
              </w:rPr>
            </w:pPr>
            <w:bookmarkStart w:id="0" w:name="_GoBack"/>
            <w:bookmarkEnd w:id="0"/>
          </w:p>
        </w:tc>
        <w:tc>
          <w:tcPr>
            <w:tcW w:w="5039" w:type="dxa"/>
            <w:tcBorders>
              <w:top w:val="nil"/>
              <w:left w:val="nil"/>
              <w:bottom w:val="nil"/>
              <w:right w:val="nil"/>
            </w:tcBorders>
          </w:tcPr>
          <w:p w:rsidR="006F7E84" w:rsidRPr="00FC188E" w:rsidRDefault="006F7E84" w:rsidP="004A2D3A">
            <w:pPr>
              <w:ind w:left="-313" w:firstLine="313"/>
              <w:rPr>
                <w:sz w:val="22"/>
                <w:szCs w:val="22"/>
                <w:lang w:val="uk-UA"/>
              </w:rPr>
            </w:pPr>
          </w:p>
        </w:tc>
      </w:tr>
    </w:tbl>
    <w:p w:rsidR="00EF19E0" w:rsidRDefault="00EF19E0" w:rsidP="008218E0">
      <w:pPr>
        <w:tabs>
          <w:tab w:val="left" w:pos="1695"/>
        </w:tabs>
        <w:rPr>
          <w:lang w:val="uk-UA" w:eastAsia="uk-UA"/>
        </w:rPr>
      </w:pPr>
    </w:p>
    <w:sectPr w:rsidR="00EF19E0" w:rsidSect="00364F8D">
      <w:headerReference w:type="default" r:id="rId8"/>
      <w:pgSz w:w="11906" w:h="16838"/>
      <w:pgMar w:top="851" w:right="567" w:bottom="851" w:left="1134" w:header="454"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353" w:rsidRDefault="00C77353">
      <w:r>
        <w:separator/>
      </w:r>
    </w:p>
  </w:endnote>
  <w:endnote w:type="continuationSeparator" w:id="0">
    <w:p w:rsidR="00C77353" w:rsidRDefault="00C77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8CF3C52"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353" w:rsidRDefault="00C77353">
      <w:r>
        <w:separator/>
      </w:r>
    </w:p>
  </w:footnote>
  <w:footnote w:type="continuationSeparator" w:id="0">
    <w:p w:rsidR="00C77353" w:rsidRDefault="00C77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072039"/>
      <w:docPartObj>
        <w:docPartGallery w:val="Page Numbers (Top of Page)"/>
        <w:docPartUnique/>
      </w:docPartObj>
    </w:sdtPr>
    <w:sdtEndPr/>
    <w:sdtContent>
      <w:p w:rsidR="00081A43" w:rsidRDefault="00C74DF8">
        <w:pPr>
          <w:pStyle w:val="ae"/>
          <w:jc w:val="center"/>
        </w:pPr>
        <w:r>
          <w:fldChar w:fldCharType="begin"/>
        </w:r>
        <w:r>
          <w:instrText>PAGE</w:instrText>
        </w:r>
        <w:r>
          <w:fldChar w:fldCharType="separate"/>
        </w:r>
        <w:r w:rsidR="00347C14">
          <w:rPr>
            <w:noProof/>
          </w:rPr>
          <w:t>10</w:t>
        </w:r>
        <w:r>
          <w:fldChar w:fldCharType="end"/>
        </w:r>
      </w:p>
    </w:sdtContent>
  </w:sdt>
  <w:p w:rsidR="00081A43" w:rsidRDefault="00081A4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722CD"/>
    <w:multiLevelType w:val="hybridMultilevel"/>
    <w:tmpl w:val="7026BC68"/>
    <w:lvl w:ilvl="0" w:tplc="BF1288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EB240E"/>
    <w:multiLevelType w:val="hybridMultilevel"/>
    <w:tmpl w:val="CE6E1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8C6939"/>
    <w:multiLevelType w:val="hybridMultilevel"/>
    <w:tmpl w:val="07722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81A43"/>
    <w:rsid w:val="00081A43"/>
    <w:rsid w:val="000A1F8F"/>
    <w:rsid w:val="000B3271"/>
    <w:rsid w:val="000C3ED3"/>
    <w:rsid w:val="000C7ADD"/>
    <w:rsid w:val="00120054"/>
    <w:rsid w:val="00192304"/>
    <w:rsid w:val="001B0A7B"/>
    <w:rsid w:val="001D638E"/>
    <w:rsid w:val="00246C96"/>
    <w:rsid w:val="00291E40"/>
    <w:rsid w:val="00332D01"/>
    <w:rsid w:val="00347C14"/>
    <w:rsid w:val="00364F8D"/>
    <w:rsid w:val="003654C6"/>
    <w:rsid w:val="00454CAA"/>
    <w:rsid w:val="0048721B"/>
    <w:rsid w:val="004E2A41"/>
    <w:rsid w:val="00502C1D"/>
    <w:rsid w:val="00504DC7"/>
    <w:rsid w:val="005579EA"/>
    <w:rsid w:val="0058264C"/>
    <w:rsid w:val="005A31A8"/>
    <w:rsid w:val="006357B9"/>
    <w:rsid w:val="006623EE"/>
    <w:rsid w:val="0067198D"/>
    <w:rsid w:val="00672933"/>
    <w:rsid w:val="006E14C1"/>
    <w:rsid w:val="006F7E84"/>
    <w:rsid w:val="00734880"/>
    <w:rsid w:val="00736D33"/>
    <w:rsid w:val="008128D1"/>
    <w:rsid w:val="008218E0"/>
    <w:rsid w:val="0082707B"/>
    <w:rsid w:val="008469B0"/>
    <w:rsid w:val="00971A3D"/>
    <w:rsid w:val="0098342F"/>
    <w:rsid w:val="009961EA"/>
    <w:rsid w:val="009B5F32"/>
    <w:rsid w:val="009C28AD"/>
    <w:rsid w:val="00A37DB0"/>
    <w:rsid w:val="00B06B4E"/>
    <w:rsid w:val="00BC44C5"/>
    <w:rsid w:val="00C74DF8"/>
    <w:rsid w:val="00C77353"/>
    <w:rsid w:val="00CE0D9D"/>
    <w:rsid w:val="00D14237"/>
    <w:rsid w:val="00D81DE3"/>
    <w:rsid w:val="00DA1FF3"/>
    <w:rsid w:val="00DD2940"/>
    <w:rsid w:val="00E50BD3"/>
    <w:rsid w:val="00E7377F"/>
    <w:rsid w:val="00EF19E0"/>
    <w:rsid w:val="00F12F22"/>
    <w:rsid w:val="00F84F6E"/>
    <w:rsid w:val="00FD552F"/>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33F9F"/>
  <w15:docId w15:val="{A67D943E-CC81-43C8-A45E-3D5938987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5C0"/>
    <w:rPr>
      <w:rFonts w:eastAsiaTheme="minorEastAsia"/>
    </w:rPr>
  </w:style>
  <w:style w:type="paragraph" w:styleId="2">
    <w:name w:val="heading 2"/>
    <w:basedOn w:val="a"/>
    <w:link w:val="20"/>
    <w:uiPriority w:val="9"/>
    <w:qFormat/>
    <w:rsid w:val="002B35C0"/>
    <w:pPr>
      <w:spacing w:beforeAutospacing="1" w:afterAutospacing="1"/>
      <w:outlineLvl w:val="1"/>
    </w:pPr>
    <w:rPr>
      <w:b/>
      <w:bCs/>
      <w:sz w:val="36"/>
      <w:szCs w:val="36"/>
    </w:rPr>
  </w:style>
  <w:style w:type="paragraph" w:styleId="3">
    <w:name w:val="heading 3"/>
    <w:basedOn w:val="a"/>
    <w:link w:val="30"/>
    <w:uiPriority w:val="9"/>
    <w:qFormat/>
    <w:rsid w:val="002B35C0"/>
    <w:pPr>
      <w:spacing w:beforeAutospacing="1"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qFormat/>
    <w:rsid w:val="002B35C0"/>
    <w:rPr>
      <w:rFonts w:eastAsiaTheme="minorEastAsia"/>
      <w:b/>
      <w:bCs/>
      <w:sz w:val="36"/>
      <w:szCs w:val="36"/>
    </w:rPr>
  </w:style>
  <w:style w:type="character" w:customStyle="1" w:styleId="30">
    <w:name w:val="Заголовок 3 Знак"/>
    <w:basedOn w:val="a0"/>
    <w:link w:val="3"/>
    <w:uiPriority w:val="9"/>
    <w:qFormat/>
    <w:rsid w:val="002B35C0"/>
    <w:rPr>
      <w:rFonts w:eastAsiaTheme="minorEastAsia"/>
      <w:b/>
      <w:bCs/>
      <w:sz w:val="27"/>
      <w:szCs w:val="27"/>
    </w:rPr>
  </w:style>
  <w:style w:type="character" w:customStyle="1" w:styleId="a3">
    <w:name w:val="Текст выноски Знак"/>
    <w:basedOn w:val="a0"/>
    <w:uiPriority w:val="99"/>
    <w:semiHidden/>
    <w:qFormat/>
    <w:rsid w:val="002B35C0"/>
    <w:rPr>
      <w:rFonts w:ascii="Tahoma" w:eastAsiaTheme="minorEastAsia" w:hAnsi="Tahoma" w:cs="Tahoma"/>
      <w:sz w:val="16"/>
      <w:szCs w:val="16"/>
    </w:rPr>
  </w:style>
  <w:style w:type="character" w:customStyle="1" w:styleId="a4">
    <w:name w:val="Верхний колонтитул Знак"/>
    <w:basedOn w:val="a0"/>
    <w:uiPriority w:val="99"/>
    <w:qFormat/>
    <w:rsid w:val="002B35C0"/>
    <w:rPr>
      <w:rFonts w:eastAsiaTheme="minorEastAsia"/>
    </w:rPr>
  </w:style>
  <w:style w:type="character" w:customStyle="1" w:styleId="a5">
    <w:name w:val="Нижний колонтитул Знак"/>
    <w:basedOn w:val="a0"/>
    <w:uiPriority w:val="99"/>
    <w:semiHidden/>
    <w:qFormat/>
    <w:rsid w:val="002B35C0"/>
    <w:rPr>
      <w:rFonts w:eastAsiaTheme="minorEastAsia"/>
    </w:rPr>
  </w:style>
  <w:style w:type="character" w:customStyle="1" w:styleId="a6">
    <w:name w:val="Абзац списка Знак"/>
    <w:basedOn w:val="a0"/>
    <w:qFormat/>
    <w:rsid w:val="0015163A"/>
    <w:rPr>
      <w:rFonts w:ascii="Verdana" w:eastAsia="Calibri" w:hAnsi="Verdana"/>
      <w:sz w:val="28"/>
      <w:lang w:val="uk-UA"/>
    </w:rPr>
  </w:style>
  <w:style w:type="character" w:customStyle="1" w:styleId="a7">
    <w:name w:val="Основной текст Знак"/>
    <w:basedOn w:val="a0"/>
    <w:uiPriority w:val="99"/>
    <w:qFormat/>
    <w:rsid w:val="007F319A"/>
    <w:rPr>
      <w:rFonts w:asciiTheme="minorHAnsi" w:eastAsiaTheme="minorEastAsia" w:hAnsiTheme="minorHAnsi" w:cstheme="minorBidi"/>
      <w:sz w:val="22"/>
      <w:szCs w:val="22"/>
      <w:lang w:val="uk-UA" w:eastAsia="uk-UA"/>
    </w:rPr>
  </w:style>
  <w:style w:type="paragraph" w:styleId="a8">
    <w:name w:val="Title"/>
    <w:basedOn w:val="a"/>
    <w:next w:val="a9"/>
    <w:qFormat/>
    <w:pPr>
      <w:keepNext/>
      <w:spacing w:before="240" w:after="120"/>
    </w:pPr>
    <w:rPr>
      <w:rFonts w:ascii="Liberation Sans" w:eastAsia="Microsoft YaHei" w:hAnsi="Liberation Sans" w:cs="Mangal"/>
      <w:sz w:val="28"/>
      <w:szCs w:val="28"/>
    </w:rPr>
  </w:style>
  <w:style w:type="paragraph" w:styleId="a9">
    <w:name w:val="Body Text"/>
    <w:basedOn w:val="a"/>
    <w:uiPriority w:val="99"/>
    <w:unhideWhenUsed/>
    <w:rsid w:val="007F319A"/>
    <w:pPr>
      <w:spacing w:after="120" w:line="276" w:lineRule="auto"/>
    </w:pPr>
    <w:rPr>
      <w:rFonts w:asciiTheme="minorHAnsi" w:hAnsiTheme="minorHAnsi" w:cstheme="minorBidi"/>
      <w:sz w:val="22"/>
      <w:szCs w:val="22"/>
      <w:lang w:val="uk-UA" w:eastAsia="uk-UA"/>
    </w:rPr>
  </w:style>
  <w:style w:type="paragraph" w:styleId="aa">
    <w:name w:val="List"/>
    <w:basedOn w:val="a9"/>
    <w:rPr>
      <w:rFonts w:cs="Mangal"/>
    </w:rPr>
  </w:style>
  <w:style w:type="paragraph" w:styleId="ab">
    <w:name w:val="caption"/>
    <w:basedOn w:val="a"/>
    <w:qFormat/>
    <w:pPr>
      <w:suppressLineNumbers/>
      <w:spacing w:before="120" w:after="120"/>
    </w:pPr>
    <w:rPr>
      <w:rFonts w:cs="Mangal"/>
      <w:i/>
      <w:iCs/>
    </w:rPr>
  </w:style>
  <w:style w:type="paragraph" w:styleId="ac">
    <w:name w:val="index heading"/>
    <w:basedOn w:val="a"/>
    <w:qFormat/>
    <w:pPr>
      <w:suppressLineNumbers/>
    </w:pPr>
    <w:rPr>
      <w:rFonts w:cs="Mangal"/>
    </w:rPr>
  </w:style>
  <w:style w:type="paragraph" w:styleId="ad">
    <w:name w:val="Balloon Text"/>
    <w:basedOn w:val="a"/>
    <w:uiPriority w:val="99"/>
    <w:semiHidden/>
    <w:unhideWhenUsed/>
    <w:qFormat/>
    <w:rsid w:val="002B35C0"/>
    <w:rPr>
      <w:rFonts w:ascii="Tahoma" w:hAnsi="Tahoma" w:cs="Tahoma"/>
      <w:sz w:val="16"/>
      <w:szCs w:val="16"/>
    </w:rPr>
  </w:style>
  <w:style w:type="paragraph" w:styleId="ae">
    <w:name w:val="header"/>
    <w:basedOn w:val="a"/>
    <w:uiPriority w:val="99"/>
    <w:unhideWhenUsed/>
    <w:rsid w:val="002B35C0"/>
    <w:pPr>
      <w:tabs>
        <w:tab w:val="center" w:pos="4844"/>
        <w:tab w:val="right" w:pos="9689"/>
      </w:tabs>
    </w:pPr>
  </w:style>
  <w:style w:type="paragraph" w:styleId="af">
    <w:name w:val="footer"/>
    <w:basedOn w:val="a"/>
    <w:uiPriority w:val="99"/>
    <w:semiHidden/>
    <w:unhideWhenUsed/>
    <w:rsid w:val="002B35C0"/>
    <w:pPr>
      <w:tabs>
        <w:tab w:val="center" w:pos="4844"/>
        <w:tab w:val="right" w:pos="9689"/>
      </w:tabs>
    </w:pPr>
  </w:style>
  <w:style w:type="paragraph" w:styleId="af0">
    <w:name w:val="List Paragraph"/>
    <w:basedOn w:val="a"/>
    <w:qFormat/>
    <w:rsid w:val="0015163A"/>
    <w:pPr>
      <w:spacing w:before="120" w:after="120"/>
      <w:ind w:left="720" w:firstLine="709"/>
      <w:contextualSpacing/>
    </w:pPr>
    <w:rPr>
      <w:rFonts w:ascii="Verdana" w:eastAsia="Calibri" w:hAnsi="Verdana"/>
      <w:sz w:val="28"/>
      <w:lang w:val="uk-UA"/>
    </w:rPr>
  </w:style>
  <w:style w:type="paragraph" w:styleId="af1">
    <w:name w:val="Normal (Web)"/>
    <w:basedOn w:val="a"/>
    <w:unhideWhenUsed/>
    <w:qFormat/>
    <w:rsid w:val="002B35C0"/>
    <w:pPr>
      <w:spacing w:beforeAutospacing="1" w:afterAutospacing="1"/>
    </w:pPr>
  </w:style>
  <w:style w:type="table" w:styleId="af2">
    <w:name w:val="Table Grid"/>
    <w:basedOn w:val="a1"/>
    <w:uiPriority w:val="59"/>
    <w:rsid w:val="00D51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FD5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lang w:val="ru-RU" w:eastAsia="ru-RU"/>
    </w:rPr>
  </w:style>
  <w:style w:type="character" w:customStyle="1" w:styleId="HTML0">
    <w:name w:val="Стандартный HTML Знак"/>
    <w:basedOn w:val="a0"/>
    <w:link w:val="HTML"/>
    <w:rsid w:val="00FD552F"/>
    <w:rPr>
      <w:rFonts w:ascii="Courier New" w:eastAsia="Times New Roman" w:hAnsi="Courier New" w:cs="Courier New"/>
      <w:color w:val="000000"/>
      <w:sz w:val="18"/>
      <w:szCs w:val="18"/>
      <w:lang w:val="ru-RU" w:eastAsia="ru-RU"/>
    </w:rPr>
  </w:style>
  <w:style w:type="character" w:customStyle="1" w:styleId="af3">
    <w:name w:val="Печатная машинка"/>
    <w:rsid w:val="006F7E84"/>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32DC7E-7BA3-46B0-9376-448244827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10</Pages>
  <Words>3934</Words>
  <Characters>22424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soe</Company>
  <LinksUpToDate>false</LinksUpToDate>
  <CharactersWithSpaces>26306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sbut09</dc:creator>
  <dc:description/>
  <cp:lastModifiedBy>Показания</cp:lastModifiedBy>
  <cp:revision>45</cp:revision>
  <cp:lastPrinted>2018-11-27T10:42:00Z</cp:lastPrinted>
  <dcterms:created xsi:type="dcterms:W3CDTF">2018-10-02T10:26:00Z</dcterms:created>
  <dcterms:modified xsi:type="dcterms:W3CDTF">2018-12-06T14:09:00Z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NewReviewCycle">
    <vt:lpwstr/>
  </property>
</Properties>
</file>