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15BF6" w14:textId="77777777" w:rsidR="00E06EF7" w:rsidRDefault="005B7C7B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66E1BCC3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7D138138" w14:textId="77777777" w:rsidR="004F5D76" w:rsidRDefault="004F5D76" w:rsidP="004F5D76">
      <w:pPr>
        <w:pStyle w:val="Style3"/>
        <w:widowControl/>
        <w:spacing w:before="72"/>
        <w:jc w:val="left"/>
        <w:rPr>
          <w:rStyle w:val="FontStyle11"/>
          <w:lang w:val="uk-UA" w:eastAsia="uk-UA"/>
        </w:rPr>
      </w:pPr>
    </w:p>
    <w:p w14:paraId="60097699" w14:textId="1C7FE138" w:rsidR="002C7AA3" w:rsidRDefault="005B7C7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="005F3193">
        <w:rPr>
          <w:rStyle w:val="FontStyle11"/>
          <w:u w:val="single"/>
          <w:lang w:val="uk-UA" w:eastAsia="uk-UA"/>
        </w:rPr>
        <w:t>№ 6</w:t>
      </w:r>
      <w:r w:rsidR="001541B7">
        <w:rPr>
          <w:rStyle w:val="FontStyle11"/>
          <w:u w:val="single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«КЛІЄНТ» </w:t>
      </w:r>
    </w:p>
    <w:p w14:paraId="70512F43" w14:textId="4AEC230D" w:rsidR="00E06EF7" w:rsidRDefault="005B7C7B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 xml:space="preserve">для споживачів, які не відносяться до сегменту ринку, обов’язки постачання якому покладені на Постачальника універсальної послуги  </w:t>
      </w:r>
    </w:p>
    <w:p w14:paraId="758F0929" w14:textId="77777777" w:rsidR="0021765E" w:rsidRDefault="0021765E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0B5F526C" w14:textId="77777777" w:rsidR="00E06EF7" w:rsidRDefault="00E06EF7">
      <w:pPr>
        <w:tabs>
          <w:tab w:val="left" w:pos="1695"/>
        </w:tabs>
        <w:rPr>
          <w:sz w:val="22"/>
          <w:szCs w:val="22"/>
          <w:lang w:val="uk-UA"/>
        </w:rPr>
      </w:pPr>
    </w:p>
    <w:tbl>
      <w:tblPr>
        <w:tblW w:w="99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416"/>
      </w:tblGrid>
      <w:tr w:rsidR="00E06EF7" w14:paraId="1BBCE4E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BBB2" w14:textId="77777777" w:rsidR="00E06EF7" w:rsidRDefault="005B7C7B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79ED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149C3FE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494C73B5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14FFCB16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  <w:p w14:paraId="341EC6C9" w14:textId="77777777" w:rsidR="0021765E" w:rsidRDefault="0021765E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532375" w14:paraId="67ACA4C8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9AF5" w14:textId="61B0008C" w:rsidR="00532375" w:rsidRDefault="00532375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7A73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Оплата електричної енергії у розрахунковому періоді здійснюється за ціною (тарифом) за 1кВт*год Постачальника</w:t>
            </w:r>
          </w:p>
          <w:p w14:paraId="36CD78A0" w14:textId="77777777" w:rsidR="00532375" w:rsidRDefault="00532375" w:rsidP="00E12794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                           </w:t>
            </w:r>
          </w:p>
          <w:p w14:paraId="03996CB8" w14:textId="725B1F51" w:rsidR="00532375" w:rsidRPr="00E12794" w:rsidRDefault="00532375" w:rsidP="00E12794">
            <w:pPr>
              <w:jc w:val="both"/>
              <w:rPr>
                <w:rStyle w:val="FontStyle12"/>
                <w:b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                                              </w:t>
            </w:r>
            <w:r w:rsidR="009B7581">
              <w:rPr>
                <w:rStyle w:val="FontStyle12"/>
                <w:b/>
                <w:lang w:val="uk-UA" w:eastAsia="uk-UA"/>
              </w:rPr>
              <w:t>Ц – 1</w:t>
            </w:r>
            <w:r w:rsidR="009B7581">
              <w:rPr>
                <w:rStyle w:val="FontStyle12"/>
                <w:b/>
                <w:lang w:eastAsia="uk-UA"/>
              </w:rPr>
              <w:t>9</w:t>
            </w:r>
            <w:r w:rsidR="009B7581">
              <w:rPr>
                <w:rStyle w:val="FontStyle12"/>
                <w:b/>
                <w:lang w:val="uk-UA" w:eastAsia="uk-UA"/>
              </w:rPr>
              <w:t>,20</w:t>
            </w:r>
            <w:bookmarkStart w:id="0" w:name="_GoBack"/>
            <w:bookmarkEnd w:id="0"/>
            <w:r>
              <w:rPr>
                <w:color w:val="1F497D"/>
              </w:rPr>
              <w:t xml:space="preserve"> </w:t>
            </w:r>
            <w:r>
              <w:rPr>
                <w:rStyle w:val="FontStyle12"/>
                <w:b/>
                <w:lang w:val="uk-UA" w:eastAsia="uk-UA"/>
              </w:rPr>
              <w:t xml:space="preserve">грн </w:t>
            </w:r>
            <w:r w:rsidRPr="00E12794">
              <w:rPr>
                <w:rStyle w:val="FontStyle12"/>
                <w:b/>
                <w:lang w:val="uk-UA" w:eastAsia="uk-UA"/>
              </w:rPr>
              <w:t>з ПДВ</w:t>
            </w:r>
          </w:p>
          <w:p w14:paraId="2A09B143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</w:p>
          <w:p w14:paraId="259AD83F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</w:p>
          <w:p w14:paraId="1D08CFB7" w14:textId="6EEBB6D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  <w:r w:rsidRPr="00E12794">
              <w:rPr>
                <w:rStyle w:val="FontStyle12"/>
                <w:lang w:val="uk-UA" w:eastAsia="uk-UA"/>
              </w:rPr>
              <w:t xml:space="preserve">Ціна </w:t>
            </w:r>
            <w:r>
              <w:rPr>
                <w:rStyle w:val="FontStyle12"/>
                <w:lang w:val="uk-UA" w:eastAsia="uk-UA"/>
              </w:rPr>
              <w:t xml:space="preserve">(тариф) Постачальника </w:t>
            </w:r>
            <w:r w:rsidRPr="00E12794">
              <w:rPr>
                <w:rStyle w:val="FontStyle12"/>
                <w:lang w:val="uk-UA" w:eastAsia="uk-UA"/>
              </w:rPr>
              <w:t xml:space="preserve">включає середньозважену ціну </w:t>
            </w:r>
            <w:r>
              <w:rPr>
                <w:rStyle w:val="FontStyle12"/>
                <w:lang w:val="uk-UA" w:eastAsia="uk-UA"/>
              </w:rPr>
              <w:t xml:space="preserve">купівлі </w:t>
            </w:r>
            <w:r w:rsidRPr="000E25D7">
              <w:rPr>
                <w:rStyle w:val="FontStyle12"/>
                <w:lang w:val="uk-UA" w:eastAsia="uk-UA"/>
              </w:rPr>
              <w:t>Постачальник</w:t>
            </w:r>
            <w:r>
              <w:rPr>
                <w:rStyle w:val="FontStyle12"/>
                <w:lang w:val="uk-UA" w:eastAsia="uk-UA"/>
              </w:rPr>
              <w:t>ом</w:t>
            </w:r>
            <w:r w:rsidRPr="000E25D7">
              <w:rPr>
                <w:rStyle w:val="FontStyle12"/>
                <w:lang w:val="uk-UA" w:eastAsia="uk-UA"/>
              </w:rPr>
              <w:t xml:space="preserve">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</w:t>
            </w:r>
            <w:r w:rsidRPr="00E12794">
              <w:rPr>
                <w:sz w:val="22"/>
                <w:szCs w:val="22"/>
                <w:lang w:val="uk-UA"/>
              </w:rPr>
              <w:t xml:space="preserve">та </w:t>
            </w:r>
            <w:r w:rsidRPr="00E12794">
              <w:rPr>
                <w:rStyle w:val="FontStyle12"/>
                <w:lang w:val="uk-UA" w:eastAsia="uk-UA"/>
              </w:rPr>
              <w:t xml:space="preserve"> вартість послуг Оператора системи передачі</w:t>
            </w:r>
            <w:r>
              <w:rPr>
                <w:rStyle w:val="FontStyle12"/>
                <w:lang w:val="uk-UA" w:eastAsia="uk-UA"/>
              </w:rPr>
              <w:t>.</w:t>
            </w:r>
          </w:p>
          <w:p w14:paraId="76157173" w14:textId="77777777" w:rsidR="00532375" w:rsidRDefault="00532375" w:rsidP="00FC01CF">
            <w:pPr>
              <w:jc w:val="both"/>
              <w:rPr>
                <w:rStyle w:val="FontStyle12"/>
                <w:lang w:val="uk-UA" w:eastAsia="uk-UA"/>
              </w:rPr>
            </w:pPr>
          </w:p>
          <w:p w14:paraId="2FAE3E0B" w14:textId="77777777" w:rsidR="00532375" w:rsidRDefault="00532375" w:rsidP="004F5D76">
            <w:pPr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Ціна (тариф) Постачальника не включає вартість послуг Оператора системи розподілу.</w:t>
            </w:r>
          </w:p>
          <w:p w14:paraId="4A8EE9D0" w14:textId="77777777" w:rsidR="00532375" w:rsidRPr="003C22B3" w:rsidRDefault="00532375" w:rsidP="004F5D76">
            <w:pPr>
              <w:jc w:val="both"/>
              <w:rPr>
                <w:rStyle w:val="FontStyle12"/>
                <w:lang w:val="uk-UA" w:eastAsia="uk-UA"/>
              </w:rPr>
            </w:pPr>
          </w:p>
        </w:tc>
      </w:tr>
      <w:tr w:rsidR="00504FC2" w14:paraId="11368868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6CCA" w14:textId="1E352D65" w:rsidR="00504FC2" w:rsidRDefault="00504FC2" w:rsidP="008E36E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пропозицію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E63D" w14:textId="77777777" w:rsidR="00386964" w:rsidRPr="00386964" w:rsidRDefault="00386964" w:rsidP="00386964">
            <w:pPr>
              <w:rPr>
                <w:rStyle w:val="FontStyle12"/>
                <w:lang w:val="uk-UA" w:eastAsia="uk-UA"/>
              </w:rPr>
            </w:pPr>
            <w:r w:rsidRPr="00386964">
              <w:rPr>
                <w:rStyle w:val="FontStyle12"/>
                <w:lang w:val="uk-UA" w:eastAsia="uk-UA"/>
              </w:rPr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0D6C5CF3" w14:textId="2065AC9E" w:rsidR="00504FC2" w:rsidRPr="00386964" w:rsidRDefault="00504FC2" w:rsidP="00504FC2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eastAsia="uk-UA"/>
              </w:rPr>
            </w:pPr>
          </w:p>
        </w:tc>
      </w:tr>
      <w:tr w:rsidR="00E06EF7" w14:paraId="1A89595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51C" w14:textId="77777777" w:rsidR="00E06EF7" w:rsidRDefault="005B7C7B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C060" w14:textId="77777777" w:rsidR="00E06EF7" w:rsidRDefault="005B7C7B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229210CC" w14:textId="77777777" w:rsidR="00E52118" w:rsidRDefault="005B7C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</w:t>
            </w:r>
            <w:r w:rsidR="00936BEC">
              <w:rPr>
                <w:rStyle w:val="FontStyle12"/>
                <w:lang w:val="uk-UA" w:eastAsia="uk-UA"/>
              </w:rPr>
              <w:t xml:space="preserve">нковий період , Ц -  ціна (тариф), визначена </w:t>
            </w:r>
            <w:r>
              <w:rPr>
                <w:rStyle w:val="FontStyle12"/>
                <w:lang w:val="uk-UA" w:eastAsia="uk-UA"/>
              </w:rPr>
              <w:t xml:space="preserve">у розділі «Ціна» цієї комерційної пропозиції. </w:t>
            </w:r>
          </w:p>
          <w:p w14:paraId="589B277E" w14:textId="77777777" w:rsidR="00E06EF7" w:rsidRDefault="005B7C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5346EE41" w14:textId="77777777" w:rsidR="00E52118" w:rsidRDefault="005B7C7B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</w:t>
            </w:r>
            <w:r>
              <w:rPr>
                <w:rStyle w:val="FontStyle12"/>
                <w:lang w:val="uk-UA" w:eastAsia="uk-UA"/>
              </w:rPr>
              <w:lastRenderedPageBreak/>
              <w:t xml:space="preserve">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</w:t>
            </w:r>
          </w:p>
          <w:p w14:paraId="632F1984" w14:textId="77777777" w:rsidR="00E06EF7" w:rsidRDefault="005B7C7B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20F2B7FE" w14:textId="77777777" w:rsidR="0021765E" w:rsidRDefault="0021765E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</w:p>
        </w:tc>
      </w:tr>
      <w:tr w:rsidR="00532375" w14:paraId="04D1B46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68CE" w14:textId="746A1A49" w:rsidR="00532375" w:rsidRDefault="00532375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A5AD0">
              <w:rPr>
                <w:b/>
                <w:sz w:val="22"/>
                <w:szCs w:val="22"/>
              </w:rPr>
              <w:lastRenderedPageBreak/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рахунку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A5AD0">
              <w:rPr>
                <w:b/>
                <w:sz w:val="22"/>
                <w:szCs w:val="22"/>
              </w:rPr>
              <w:t>спожиту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5AD0">
              <w:rPr>
                <w:b/>
                <w:sz w:val="22"/>
                <w:szCs w:val="22"/>
              </w:rPr>
              <w:t>енергію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A5AD0">
              <w:rPr>
                <w:b/>
                <w:sz w:val="22"/>
                <w:szCs w:val="22"/>
              </w:rPr>
              <w:t>термін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A5AD0">
              <w:rPr>
                <w:b/>
                <w:sz w:val="22"/>
                <w:szCs w:val="22"/>
              </w:rPr>
              <w:t>його</w:t>
            </w:r>
            <w:proofErr w:type="spellEnd"/>
            <w:r w:rsidRPr="005A5AD0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AD55" w14:textId="77777777" w:rsidR="00532375" w:rsidRDefault="00532375" w:rsidP="00706D02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6BAA7184" w14:textId="77777777" w:rsidR="00532375" w:rsidRPr="007F493B" w:rsidRDefault="00532375" w:rsidP="00706D02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32375" w:rsidRPr="009B7581" w14:paraId="280D90B5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09DD" w14:textId="23BBBC5E" w:rsidR="00532375" w:rsidRDefault="00532375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6ECE" w14:textId="77777777" w:rsidR="00532375" w:rsidRDefault="00532375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532375" w14:paraId="3C427BDF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2840" w14:textId="5ACB8294" w:rsidR="00532375" w:rsidRDefault="00532375" w:rsidP="0053237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F771" w14:textId="77777777" w:rsidR="00532375" w:rsidRDefault="00532375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532375" w14:paraId="7E8A695B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0156" w14:textId="3390479E" w:rsidR="00532375" w:rsidRDefault="00532375" w:rsidP="00532375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2C98" w14:textId="77777777" w:rsidR="00532375" w:rsidRDefault="00532375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532375" w14:paraId="5D42D8FC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B35C" w14:textId="6B479B1D" w:rsidR="00532375" w:rsidRDefault="00504FC2" w:rsidP="00532375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04FC2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щодо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04FC2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якості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надання</w:t>
            </w:r>
            <w:proofErr w:type="spellEnd"/>
            <w:r w:rsidRPr="00504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4FC2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8818" w14:textId="77777777" w:rsidR="00532375" w:rsidRDefault="00532375" w:rsidP="00532375">
            <w:pPr>
              <w:pStyle w:val="Style7"/>
              <w:widowControl/>
              <w:spacing w:line="274" w:lineRule="exact"/>
              <w:ind w:left="146" w:hanging="144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532375" w14:paraId="20069BB3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1456" w14:textId="60DE338E" w:rsidR="00532375" w:rsidRDefault="00532375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0A73" w14:textId="77777777" w:rsidR="00532375" w:rsidRDefault="00532375" w:rsidP="00FB1E6A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6,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75D5A422" w14:textId="77777777" w:rsidR="00532375" w:rsidRDefault="00532375" w:rsidP="00FB1E6A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532375" w14:paraId="04A1E089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D282" w14:textId="56B80E5F" w:rsidR="00532375" w:rsidRDefault="008E36EE" w:rsidP="00532375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8E36EE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8CB6" w14:textId="77777777" w:rsidR="00532375" w:rsidRDefault="00532375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341831" w14:paraId="6BBBF35A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A702" w14:textId="77777777" w:rsidR="00341831" w:rsidRPr="00706D02" w:rsidRDefault="00341831" w:rsidP="0053237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706D0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8C1" w14:textId="77777777" w:rsidR="00341831" w:rsidRPr="007F493B" w:rsidRDefault="00341831" w:rsidP="0034183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здійснюється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відповідно</w:t>
            </w:r>
            <w:proofErr w:type="spellEnd"/>
            <w:r w:rsidRPr="007F493B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7F493B">
              <w:rPr>
                <w:sz w:val="22"/>
                <w:szCs w:val="22"/>
              </w:rPr>
              <w:t>забезпечення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постачання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електричної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енергії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захищеним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споживачам</w:t>
            </w:r>
            <w:proofErr w:type="spellEnd"/>
            <w:r w:rsidRPr="007F493B">
              <w:rPr>
                <w:sz w:val="22"/>
                <w:szCs w:val="22"/>
              </w:rPr>
              <w:t xml:space="preserve">, </w:t>
            </w:r>
            <w:proofErr w:type="spellStart"/>
            <w:r w:rsidRPr="007F493B">
              <w:rPr>
                <w:sz w:val="22"/>
                <w:szCs w:val="22"/>
              </w:rPr>
              <w:t>затвердженого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Постановою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Кабінету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Міні</w:t>
            </w:r>
            <w:proofErr w:type="gramStart"/>
            <w:r w:rsidRPr="007F493B">
              <w:rPr>
                <w:sz w:val="22"/>
                <w:szCs w:val="22"/>
              </w:rPr>
              <w:t>стр</w:t>
            </w:r>
            <w:proofErr w:type="gramEnd"/>
            <w:r w:rsidRPr="007F493B">
              <w:rPr>
                <w:sz w:val="22"/>
                <w:szCs w:val="22"/>
              </w:rPr>
              <w:t>ів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України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від</w:t>
            </w:r>
            <w:proofErr w:type="spellEnd"/>
            <w:r w:rsidRPr="007F493B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7F493B">
              <w:rPr>
                <w:sz w:val="22"/>
                <w:szCs w:val="22"/>
              </w:rPr>
              <w:t>зі</w:t>
            </w:r>
            <w:proofErr w:type="spellEnd"/>
            <w:r w:rsidRPr="007F493B">
              <w:rPr>
                <w:sz w:val="22"/>
                <w:szCs w:val="22"/>
              </w:rPr>
              <w:t xml:space="preserve"> </w:t>
            </w:r>
            <w:proofErr w:type="spellStart"/>
            <w:r w:rsidRPr="007F493B">
              <w:rPr>
                <w:sz w:val="22"/>
                <w:szCs w:val="22"/>
              </w:rPr>
              <w:t>змінами</w:t>
            </w:r>
            <w:proofErr w:type="spellEnd"/>
            <w:r w:rsidR="007F493B">
              <w:rPr>
                <w:sz w:val="22"/>
                <w:szCs w:val="22"/>
                <w:lang w:val="uk-UA"/>
              </w:rPr>
              <w:t>.</w:t>
            </w:r>
          </w:p>
        </w:tc>
      </w:tr>
      <w:tr w:rsidR="000C7E22" w14:paraId="62345124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392D" w14:textId="4ED999FB" w:rsidR="000C7E22" w:rsidRPr="00706D02" w:rsidRDefault="000C7E22" w:rsidP="0053237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563D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</w:t>
            </w:r>
            <w:r>
              <w:rPr>
                <w:sz w:val="22"/>
                <w:szCs w:val="22"/>
                <w:lang w:val="uk-UA"/>
              </w:rPr>
              <w:lastRenderedPageBreak/>
              <w:t>Податкового кодексу України покладено на Споживача.</w:t>
            </w:r>
          </w:p>
          <w:p w14:paraId="2792248C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2C90E627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4DDA3119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316747A5" w14:textId="469A5822" w:rsidR="000C7E22" w:rsidRPr="007F493B" w:rsidRDefault="000C7E22" w:rsidP="000C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0C7E22" w14:paraId="161C8633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61A0" w14:textId="2A33F834" w:rsidR="000C7E22" w:rsidRPr="004C75FC" w:rsidRDefault="000C7E22" w:rsidP="000C7E22">
            <w:pPr>
              <w:pStyle w:val="HTML"/>
              <w:jc w:val="both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>
              <w:rPr>
                <w:rStyle w:val="FontStyle11"/>
                <w:rFonts w:eastAsia="Arial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B34A" w14:textId="77777777" w:rsidR="000C7E22" w:rsidRDefault="000C7E22" w:rsidP="000C7E22">
            <w:pPr>
              <w:pStyle w:val="Default"/>
              <w:spacing w:line="276" w:lineRule="auto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97BF3E7" w14:textId="77777777" w:rsidR="000C7E22" w:rsidRDefault="000C7E22" w:rsidP="000C7E22">
            <w:pPr>
              <w:pStyle w:val="Default"/>
              <w:spacing w:line="276" w:lineRule="auto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7348AC79" w14:textId="77777777" w:rsidR="000C7E22" w:rsidRDefault="000C7E22" w:rsidP="000C7E22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01"/>
              </w:rPr>
              <w:t>кваліфікованого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електронного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підпису</w:t>
            </w:r>
            <w:proofErr w:type="spellEnd"/>
            <w:r>
              <w:rPr>
                <w:rStyle w:val="fontstyle01"/>
              </w:rPr>
              <w:t xml:space="preserve"> та/</w:t>
            </w:r>
            <w:proofErr w:type="spellStart"/>
            <w:r>
              <w:rPr>
                <w:rStyle w:val="fontstyle01"/>
              </w:rPr>
              <w:t>або</w:t>
            </w:r>
            <w:proofErr w:type="spellEnd"/>
            <w:r>
              <w:rPr>
                <w:rStyle w:val="fontstyle01"/>
              </w:rPr>
              <w:t xml:space="preserve"> печатки (</w:t>
            </w:r>
            <w:proofErr w:type="spellStart"/>
            <w:r>
              <w:rPr>
                <w:rStyle w:val="fontstyle01"/>
              </w:rPr>
              <w:t>далі</w:t>
            </w:r>
            <w:proofErr w:type="spellEnd"/>
            <w:r>
              <w:rPr>
                <w:rStyle w:val="fontstyle01"/>
              </w:rPr>
              <w:t xml:space="preserve"> – КЕП)</w:t>
            </w:r>
            <w:r>
              <w:rPr>
                <w:sz w:val="22"/>
                <w:szCs w:val="22"/>
              </w:rPr>
              <w:t>.</w:t>
            </w:r>
          </w:p>
          <w:p w14:paraId="460D89B4" w14:textId="77777777" w:rsidR="000C7E22" w:rsidRDefault="000C7E22" w:rsidP="000C7E22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Датою і часом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документа </w:t>
            </w:r>
            <w:proofErr w:type="spellStart"/>
            <w:r>
              <w:rPr>
                <w:sz w:val="22"/>
                <w:szCs w:val="22"/>
              </w:rPr>
              <w:t>вважаються</w:t>
            </w:r>
            <w:proofErr w:type="spellEnd"/>
            <w:r>
              <w:rPr>
                <w:sz w:val="22"/>
                <w:szCs w:val="22"/>
              </w:rPr>
              <w:t xml:space="preserve"> дата і час, коли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документа не </w:t>
            </w:r>
            <w:proofErr w:type="spellStart"/>
            <w:r>
              <w:rPr>
                <w:sz w:val="22"/>
                <w:szCs w:val="22"/>
              </w:rPr>
              <w:t>може</w:t>
            </w:r>
            <w:proofErr w:type="spellEnd"/>
            <w:r>
              <w:rPr>
                <w:sz w:val="22"/>
                <w:szCs w:val="22"/>
              </w:rPr>
              <w:t xml:space="preserve"> бути </w:t>
            </w:r>
            <w:proofErr w:type="spellStart"/>
            <w:r>
              <w:rPr>
                <w:sz w:val="22"/>
                <w:szCs w:val="22"/>
              </w:rPr>
              <w:t>скасовано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відповідальною</w:t>
            </w:r>
            <w:proofErr w:type="spellEnd"/>
            <w:r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>
              <w:rPr>
                <w:sz w:val="22"/>
                <w:szCs w:val="22"/>
              </w:rPr>
              <w:t>його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ідправила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068A007" w14:textId="77777777" w:rsidR="000C7E22" w:rsidRDefault="000C7E22" w:rsidP="000C7E22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18CFD3A9" w14:textId="77777777" w:rsidR="000C7E22" w:rsidRDefault="000C7E22" w:rsidP="000C7E22">
            <w:pPr>
              <w:spacing w:line="276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2A68EB6D" w14:textId="77F7A6D3" w:rsidR="000C7E22" w:rsidRPr="005D1AAB" w:rsidRDefault="000C7E22" w:rsidP="000C7E22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та</w:t>
            </w:r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0C7E22" w14:paraId="7F0EF879" w14:textId="77777777" w:rsidTr="0053237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A93A" w14:textId="792FD23D" w:rsidR="000C7E22" w:rsidRDefault="000C7E22" w:rsidP="000C7E22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C604" w14:textId="77777777" w:rsidR="000C7E22" w:rsidRPr="000C7E22" w:rsidRDefault="000C7E22" w:rsidP="000C7E2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6A66902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через </w:t>
            </w:r>
            <w:proofErr w:type="spellStart"/>
            <w:r>
              <w:rPr>
                <w:sz w:val="22"/>
                <w:szCs w:val="22"/>
              </w:rPr>
              <w:t>особистий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кабінет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своєму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офіційному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сайті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мережі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Інтернет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9175E98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</w:t>
            </w:r>
            <w:proofErr w:type="spellStart"/>
            <w:r>
              <w:rPr>
                <w:sz w:val="22"/>
                <w:szCs w:val="22"/>
              </w:rPr>
              <w:t>поштову</w:t>
            </w:r>
            <w:proofErr w:type="spellEnd"/>
            <w:r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ісця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юридичної</w:t>
            </w:r>
            <w:proofErr w:type="spellEnd"/>
            <w:r>
              <w:rPr>
                <w:sz w:val="22"/>
                <w:szCs w:val="22"/>
              </w:rPr>
              <w:t xml:space="preserve"> особи, </w:t>
            </w:r>
          </w:p>
          <w:p w14:paraId="4094EA93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-в центрах </w:t>
            </w:r>
            <w:proofErr w:type="spellStart"/>
            <w:r>
              <w:rPr>
                <w:sz w:val="22"/>
                <w:szCs w:val="22"/>
              </w:rPr>
              <w:t>обслуговування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споживачі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</w:p>
          <w:p w14:paraId="2BF7DED2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електронну</w:t>
            </w:r>
            <w:proofErr w:type="spellEnd"/>
            <w:r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>
              <w:rPr>
                <w:sz w:val="22"/>
                <w:szCs w:val="22"/>
              </w:rPr>
              <w:t>інший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спосіб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використанням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технологій</w:t>
            </w:r>
            <w:proofErr w:type="spellEnd"/>
            <w:r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5F2BFAD3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Датою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платіжного</w:t>
            </w:r>
            <w:proofErr w:type="spellEnd"/>
            <w:r>
              <w:rPr>
                <w:sz w:val="22"/>
                <w:szCs w:val="22"/>
              </w:rPr>
              <w:t xml:space="preserve"> документу </w:t>
            </w:r>
            <w:proofErr w:type="spellStart"/>
            <w:r>
              <w:rPr>
                <w:sz w:val="22"/>
                <w:szCs w:val="22"/>
              </w:rPr>
              <w:t>вважається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35425701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дата </w:t>
            </w:r>
            <w:proofErr w:type="spellStart"/>
            <w:r>
              <w:rPr>
                <w:rFonts w:hAnsi="Times New Roman" w:cs="Times New Roman"/>
              </w:rPr>
              <w:t>вручення</w:t>
            </w:r>
            <w:proofErr w:type="spellEnd"/>
            <w:r>
              <w:rPr>
                <w:rFonts w:hAnsi="Times New Roman" w:cs="Times New Roman"/>
              </w:rPr>
              <w:t xml:space="preserve">, </w:t>
            </w:r>
            <w:proofErr w:type="spellStart"/>
            <w:r>
              <w:rPr>
                <w:rFonts w:hAnsi="Times New Roman" w:cs="Times New Roman"/>
              </w:rPr>
              <w:t>що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</w:rPr>
              <w:t>п</w:t>
            </w:r>
            <w:proofErr w:type="gramEnd"/>
            <w:r>
              <w:rPr>
                <w:rFonts w:hAnsi="Times New Roman" w:cs="Times New Roman"/>
              </w:rPr>
              <w:t>ідтверджується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підписом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одержувача</w:t>
            </w:r>
            <w:proofErr w:type="spellEnd"/>
            <w:r>
              <w:rPr>
                <w:rFonts w:hAnsi="Times New Roman" w:cs="Times New Roman"/>
              </w:rPr>
              <w:t xml:space="preserve"> (</w:t>
            </w:r>
            <w:proofErr w:type="spellStart"/>
            <w:r>
              <w:rPr>
                <w:rFonts w:hAnsi="Times New Roman" w:cs="Times New Roman"/>
              </w:rPr>
              <w:t>споживача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або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його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уповноваженої</w:t>
            </w:r>
            <w:proofErr w:type="spellEnd"/>
            <w:r>
              <w:rPr>
                <w:rFonts w:hAnsi="Times New Roman" w:cs="Times New Roman"/>
              </w:rPr>
              <w:t xml:space="preserve"> особи);</w:t>
            </w:r>
          </w:p>
          <w:p w14:paraId="4D109FD9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-дата </w:t>
            </w:r>
            <w:proofErr w:type="spellStart"/>
            <w:r>
              <w:rPr>
                <w:rFonts w:hAnsi="Times New Roman" w:cs="Times New Roman"/>
              </w:rPr>
              <w:t>його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отримання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від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кур’єра</w:t>
            </w:r>
            <w:proofErr w:type="spellEnd"/>
            <w:r>
              <w:rPr>
                <w:rFonts w:hAnsi="Times New Roman" w:cs="Times New Roman"/>
              </w:rPr>
              <w:t>;</w:t>
            </w:r>
          </w:p>
          <w:p w14:paraId="11D1238C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</w:t>
            </w:r>
            <w:proofErr w:type="spellStart"/>
            <w:r>
              <w:rPr>
                <w:rFonts w:hAnsi="Times New Roman" w:cs="Times New Roman"/>
              </w:rPr>
              <w:t>відмітка</w:t>
            </w:r>
            <w:proofErr w:type="spellEnd"/>
            <w:r>
              <w:rPr>
                <w:rFonts w:hAnsi="Times New Roman" w:cs="Times New Roman"/>
              </w:rPr>
              <w:t xml:space="preserve"> про </w:t>
            </w:r>
            <w:proofErr w:type="spellStart"/>
            <w:r>
              <w:rPr>
                <w:rFonts w:hAnsi="Times New Roman" w:cs="Times New Roman"/>
              </w:rPr>
              <w:t>реєстрацію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вхідної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кореспонденції</w:t>
            </w:r>
            <w:proofErr w:type="spellEnd"/>
            <w:r>
              <w:rPr>
                <w:rFonts w:hAnsi="Times New Roman" w:cs="Times New Roman"/>
              </w:rPr>
              <w:t>;</w:t>
            </w:r>
          </w:p>
          <w:p w14:paraId="1F4D71ED" w14:textId="77777777" w:rsidR="000C7E22" w:rsidRDefault="000C7E22" w:rsidP="000C7E22">
            <w:pPr>
              <w:pStyle w:val="a4"/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>
              <w:rPr>
                <w:rFonts w:hAnsi="Times New Roman" w:cs="Times New Roman"/>
              </w:rPr>
              <w:t>його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</w:t>
            </w:r>
            <w:proofErr w:type="gramEnd"/>
            <w:r>
              <w:rPr>
                <w:rFonts w:hAnsi="Times New Roman" w:cs="Times New Roman"/>
              </w:rPr>
              <w:t>ідкриття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споживачем</w:t>
            </w:r>
            <w:proofErr w:type="spellEnd"/>
            <w:r>
              <w:rPr>
                <w:rFonts w:hAnsi="Times New Roman" w:cs="Times New Roman"/>
              </w:rPr>
              <w:t xml:space="preserve"> на </w:t>
            </w:r>
            <w:proofErr w:type="spellStart"/>
            <w:r>
              <w:rPr>
                <w:rFonts w:hAnsi="Times New Roman" w:cs="Times New Roman"/>
              </w:rPr>
              <w:t>персональній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сторінці</w:t>
            </w:r>
            <w:proofErr w:type="spellEnd"/>
            <w:r>
              <w:rPr>
                <w:rFonts w:hAnsi="Times New Roman" w:cs="Times New Roman"/>
              </w:rPr>
              <w:t xml:space="preserve"> (</w:t>
            </w:r>
            <w:proofErr w:type="spellStart"/>
            <w:r>
              <w:rPr>
                <w:rFonts w:hAnsi="Times New Roman" w:cs="Times New Roman"/>
              </w:rPr>
              <w:t>особовому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кабінеті</w:t>
            </w:r>
            <w:proofErr w:type="spellEnd"/>
            <w:r>
              <w:rPr>
                <w:rFonts w:hAnsi="Times New Roman" w:cs="Times New Roman"/>
              </w:rPr>
              <w:t xml:space="preserve">) </w:t>
            </w:r>
            <w:proofErr w:type="spellStart"/>
            <w:r>
              <w:rPr>
                <w:rFonts w:hAnsi="Times New Roman" w:cs="Times New Roman"/>
              </w:rPr>
              <w:t>споживача</w:t>
            </w:r>
            <w:proofErr w:type="spellEnd"/>
            <w:r>
              <w:rPr>
                <w:rFonts w:hAnsi="Times New Roman" w:cs="Times New Roman"/>
              </w:rPr>
              <w:t xml:space="preserve"> на </w:t>
            </w:r>
            <w:proofErr w:type="spellStart"/>
            <w:r>
              <w:rPr>
                <w:rFonts w:hAnsi="Times New Roman" w:cs="Times New Roman"/>
              </w:rPr>
              <w:t>офіційному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вебсайті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електропостачальника</w:t>
            </w:r>
            <w:proofErr w:type="spellEnd"/>
            <w:r>
              <w:rPr>
                <w:rFonts w:hAnsi="Times New Roman" w:cs="Times New Roman"/>
              </w:rPr>
              <w:t>;</w:t>
            </w:r>
          </w:p>
          <w:p w14:paraId="7918502F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дата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іншими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комунікації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електронною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поштою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факсимільним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чи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інший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спосіб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використанням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технологій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системі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документообігу</w:t>
            </w:r>
            <w:proofErr w:type="spellEnd"/>
            <w:r>
              <w:rPr>
                <w:sz w:val="22"/>
                <w:szCs w:val="22"/>
              </w:rPr>
              <w:t xml:space="preserve"> у порядку, </w:t>
            </w:r>
            <w:proofErr w:type="spellStart"/>
            <w:r>
              <w:rPr>
                <w:sz w:val="22"/>
                <w:szCs w:val="22"/>
              </w:rPr>
              <w:t>передбаченому</w:t>
            </w:r>
            <w:proofErr w:type="spellEnd"/>
            <w:r>
              <w:rPr>
                <w:sz w:val="22"/>
                <w:szCs w:val="22"/>
              </w:rPr>
              <w:t xml:space="preserve"> договором про </w:t>
            </w:r>
            <w:proofErr w:type="spellStart"/>
            <w:r>
              <w:rPr>
                <w:sz w:val="22"/>
                <w:szCs w:val="22"/>
              </w:rPr>
              <w:t>постачання</w:t>
            </w:r>
            <w:proofErr w:type="spell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електричної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споживачу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комерційною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пропозицією</w:t>
            </w:r>
            <w:proofErr w:type="spellEnd"/>
            <w:r>
              <w:rPr>
                <w:sz w:val="22"/>
                <w:szCs w:val="22"/>
              </w:rPr>
              <w:t xml:space="preserve"> та/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договором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розподіл</w:t>
            </w:r>
            <w:proofErr w:type="spellEnd"/>
            <w:r>
              <w:rPr>
                <w:sz w:val="22"/>
                <w:szCs w:val="22"/>
              </w:rPr>
              <w:t xml:space="preserve"> (передачу) </w:t>
            </w:r>
            <w:proofErr w:type="spellStart"/>
            <w:r>
              <w:rPr>
                <w:sz w:val="22"/>
                <w:szCs w:val="22"/>
              </w:rPr>
              <w:t>електричної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>;</w:t>
            </w:r>
            <w:proofErr w:type="gramEnd"/>
          </w:p>
          <w:p w14:paraId="34C91908" w14:textId="77777777" w:rsidR="000C7E22" w:rsidRDefault="000C7E22" w:rsidP="000C7E2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>
              <w:rPr>
                <w:sz w:val="22"/>
                <w:szCs w:val="22"/>
              </w:rPr>
              <w:t xml:space="preserve"> день з </w:t>
            </w:r>
            <w:proofErr w:type="spellStart"/>
            <w:r>
              <w:rPr>
                <w:sz w:val="22"/>
                <w:szCs w:val="22"/>
              </w:rPr>
              <w:t>дати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поштовим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відділенням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, на </w:t>
            </w:r>
            <w:proofErr w:type="spellStart"/>
            <w:r>
              <w:rPr>
                <w:sz w:val="22"/>
                <w:szCs w:val="22"/>
              </w:rPr>
              <w:t>території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обслуговування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розташований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об'єкт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поштового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рекомендованим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цінним</w:t>
            </w:r>
            <w:proofErr w:type="spellEnd"/>
            <w:r>
              <w:rPr>
                <w:sz w:val="22"/>
                <w:szCs w:val="22"/>
              </w:rPr>
              <w:t xml:space="preserve"> листом)</w:t>
            </w:r>
          </w:p>
          <w:p w14:paraId="21D2086C" w14:textId="77777777" w:rsidR="000C7E22" w:rsidRDefault="000C7E22" w:rsidP="000C7E22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повідомлень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платіжних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документів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авансових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платежів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планових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платежів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фактично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спожиту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електричну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енергію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засобами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зв’язку</w:t>
            </w:r>
            <w:proofErr w:type="spellEnd"/>
            <w:r>
              <w:rPr>
                <w:sz w:val="22"/>
                <w:szCs w:val="22"/>
              </w:rPr>
              <w:t xml:space="preserve">, датою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таких </w:t>
            </w:r>
            <w:proofErr w:type="spellStart"/>
            <w:r>
              <w:rPr>
                <w:sz w:val="22"/>
                <w:szCs w:val="22"/>
              </w:rPr>
              <w:t>документів</w:t>
            </w:r>
            <w:proofErr w:type="spellEnd"/>
            <w:r>
              <w:rPr>
                <w:sz w:val="22"/>
                <w:szCs w:val="22"/>
              </w:rPr>
              <w:t xml:space="preserve"> буде </w:t>
            </w:r>
            <w:proofErr w:type="spellStart"/>
            <w:r>
              <w:rPr>
                <w:sz w:val="22"/>
                <w:szCs w:val="22"/>
              </w:rPr>
              <w:t>вважатися</w:t>
            </w:r>
            <w:proofErr w:type="spellEnd"/>
            <w:r>
              <w:rPr>
                <w:sz w:val="22"/>
                <w:szCs w:val="22"/>
              </w:rPr>
              <w:t xml:space="preserve"> дата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зворотного</w:t>
            </w:r>
            <w:proofErr w:type="spellEnd"/>
            <w:r>
              <w:rPr>
                <w:sz w:val="22"/>
                <w:szCs w:val="22"/>
              </w:rPr>
              <w:t xml:space="preserve"> листа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ідтвердження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листа адресатом,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повертається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електронну</w:t>
            </w:r>
            <w:proofErr w:type="spellEnd"/>
            <w:r>
              <w:rPr>
                <w:sz w:val="22"/>
                <w:szCs w:val="22"/>
              </w:rPr>
              <w:t xml:space="preserve"> адресу,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сплив</w:t>
            </w:r>
            <w:proofErr w:type="spellEnd"/>
            <w:r>
              <w:rPr>
                <w:sz w:val="22"/>
                <w:szCs w:val="22"/>
              </w:rPr>
              <w:t xml:space="preserve"> 3-х </w:t>
            </w:r>
            <w:proofErr w:type="spellStart"/>
            <w:r>
              <w:rPr>
                <w:sz w:val="22"/>
                <w:szCs w:val="22"/>
              </w:rPr>
              <w:t>календарних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днів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відповідного</w:t>
            </w:r>
            <w:proofErr w:type="spellEnd"/>
            <w:r>
              <w:rPr>
                <w:sz w:val="22"/>
                <w:szCs w:val="22"/>
              </w:rPr>
              <w:t xml:space="preserve"> документу/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Споживачу</w:t>
            </w:r>
            <w:proofErr w:type="spellEnd"/>
          </w:p>
          <w:p w14:paraId="66F9250B" w14:textId="1199D9C6" w:rsidR="000C7E22" w:rsidRDefault="000C7E22" w:rsidP="000C7E22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>
              <w:rPr>
                <w:sz w:val="22"/>
                <w:szCs w:val="22"/>
              </w:rPr>
              <w:t xml:space="preserve">Датою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попереджень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припинення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 xml:space="preserve"> буде </w:t>
            </w:r>
            <w:proofErr w:type="spellStart"/>
            <w:r>
              <w:rPr>
                <w:sz w:val="22"/>
                <w:szCs w:val="22"/>
              </w:rPr>
              <w:t>вважатися</w:t>
            </w:r>
            <w:proofErr w:type="spellEnd"/>
            <w:r>
              <w:rPr>
                <w:sz w:val="22"/>
                <w:szCs w:val="22"/>
              </w:rPr>
              <w:t xml:space="preserve"> дата </w:t>
            </w:r>
            <w:proofErr w:type="spellStart"/>
            <w:r>
              <w:rPr>
                <w:sz w:val="22"/>
                <w:szCs w:val="22"/>
              </w:rPr>
              <w:t>їх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особистого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вручення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ідтверджується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підписом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одержувача</w:t>
            </w:r>
            <w:proofErr w:type="spellEnd"/>
            <w:r>
              <w:rPr>
                <w:sz w:val="22"/>
                <w:szCs w:val="22"/>
              </w:rPr>
              <w:t xml:space="preserve"> та/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реєстрацією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вхідної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кореспонденції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робочий</w:t>
            </w:r>
            <w:proofErr w:type="spellEnd"/>
            <w:r>
              <w:rPr>
                <w:sz w:val="22"/>
                <w:szCs w:val="22"/>
              </w:rPr>
              <w:t xml:space="preserve"> день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отримання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поштовим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відділенням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зв'язку</w:t>
            </w:r>
            <w:proofErr w:type="spell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якому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обслуговується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одержувач</w:t>
            </w:r>
            <w:proofErr w:type="spellEnd"/>
            <w:r>
              <w:rPr>
                <w:sz w:val="22"/>
                <w:szCs w:val="22"/>
              </w:rPr>
              <w:t xml:space="preserve"> (у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рекомендованим</w:t>
            </w:r>
            <w:proofErr w:type="spellEnd"/>
            <w:r>
              <w:rPr>
                <w:sz w:val="22"/>
                <w:szCs w:val="22"/>
              </w:rPr>
              <w:t xml:space="preserve"> листом) </w:t>
            </w:r>
            <w:proofErr w:type="spellStart"/>
            <w:r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робочий</w:t>
            </w:r>
            <w:proofErr w:type="spellEnd"/>
            <w:r>
              <w:rPr>
                <w:sz w:val="22"/>
                <w:szCs w:val="22"/>
              </w:rPr>
              <w:t xml:space="preserve"> день з дня </w:t>
            </w:r>
            <w:proofErr w:type="spellStart"/>
            <w:r>
              <w:rPr>
                <w:sz w:val="22"/>
                <w:szCs w:val="22"/>
              </w:rPr>
              <w:t>відправки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повідомлення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поштового</w:t>
            </w:r>
            <w:proofErr w:type="spellEnd"/>
            <w:r>
              <w:rPr>
                <w:sz w:val="22"/>
                <w:szCs w:val="22"/>
              </w:rPr>
              <w:t xml:space="preserve"> сервера </w:t>
            </w:r>
            <w:proofErr w:type="spellStart"/>
            <w:r>
              <w:rPr>
                <w:sz w:val="22"/>
                <w:szCs w:val="22"/>
              </w:rPr>
              <w:t>постачальника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електронну</w:t>
            </w:r>
            <w:proofErr w:type="spellEnd"/>
            <w:r>
              <w:rPr>
                <w:sz w:val="22"/>
                <w:szCs w:val="22"/>
              </w:rPr>
              <w:t xml:space="preserve"> адресу </w:t>
            </w:r>
            <w:proofErr w:type="spellStart"/>
            <w:r>
              <w:rPr>
                <w:sz w:val="22"/>
                <w:szCs w:val="22"/>
              </w:rPr>
              <w:t>Споживача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зазначена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даному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Договорі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направлення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попередження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електронною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поштою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7C5F4638" w14:textId="77777777" w:rsidR="00E06EF7" w:rsidRDefault="00E06EF7">
      <w:pPr>
        <w:tabs>
          <w:tab w:val="left" w:pos="1695"/>
        </w:tabs>
      </w:pPr>
    </w:p>
    <w:p w14:paraId="6E15D3BE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5AFBB6FE" w14:textId="77777777">
        <w:trPr>
          <w:trHeight w:val="305"/>
        </w:trPr>
        <w:tc>
          <w:tcPr>
            <w:tcW w:w="4880" w:type="dxa"/>
          </w:tcPr>
          <w:p w14:paraId="56691489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1845B6FF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58A0557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25F69D5D" w14:textId="77777777">
        <w:trPr>
          <w:cantSplit/>
          <w:trHeight w:val="290"/>
        </w:trPr>
        <w:tc>
          <w:tcPr>
            <w:tcW w:w="4880" w:type="dxa"/>
          </w:tcPr>
          <w:p w14:paraId="05A806B1" w14:textId="77777777" w:rsidR="00E06EF7" w:rsidRDefault="005B7C7B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1A1574AB" w14:textId="77777777" w:rsidR="00E06EF7" w:rsidRDefault="00E06EF7" w:rsidP="0021765E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442978B9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6091851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00FFCCA2" w14:textId="77777777" w:rsidR="00E06EF7" w:rsidRDefault="00E06EF7">
      <w:pPr>
        <w:tabs>
          <w:tab w:val="left" w:pos="1695"/>
        </w:tabs>
      </w:pPr>
    </w:p>
    <w:p w14:paraId="705A2024" w14:textId="77777777" w:rsidR="00E06EF7" w:rsidRDefault="00E06EF7">
      <w:pPr>
        <w:tabs>
          <w:tab w:val="left" w:pos="1695"/>
        </w:tabs>
      </w:pPr>
    </w:p>
    <w:p w14:paraId="4C8FF53F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15C91D05" w14:textId="77777777" w:rsidR="00E06EF7" w:rsidRDefault="00E06EF7" w:rsidP="00783FD4">
      <w:pPr>
        <w:pStyle w:val="Style4"/>
        <w:widowControl/>
        <w:spacing w:line="278" w:lineRule="exact"/>
        <w:rPr>
          <w:rStyle w:val="FontStyle11"/>
          <w:rFonts w:ascii="Trebuchet MS" w:hAnsi="Trebuchet MS"/>
          <w:lang w:val="uk-UA" w:eastAsia="uk-UA"/>
        </w:rPr>
      </w:pPr>
    </w:p>
    <w:p w14:paraId="296E579D" w14:textId="77777777" w:rsidR="00E06EF7" w:rsidRDefault="00E06EF7">
      <w:pPr>
        <w:widowControl/>
        <w:rPr>
          <w:rStyle w:val="FontStyle12"/>
          <w:rFonts w:ascii="Trebuchet MS" w:hAnsi="Trebuchet MS"/>
          <w:lang w:val="uk-UA" w:eastAsia="uk-UA"/>
        </w:rPr>
        <w:sectPr w:rsidR="00E06EF7" w:rsidSect="00A047B7">
          <w:type w:val="continuous"/>
          <w:pgSz w:w="11905" w:h="16837"/>
          <w:pgMar w:top="567" w:right="567" w:bottom="567" w:left="1134" w:header="720" w:footer="720" w:gutter="0"/>
          <w:cols w:space="60"/>
          <w:docGrid w:linePitch="360"/>
        </w:sectPr>
      </w:pPr>
    </w:p>
    <w:p w14:paraId="0923EEEA" w14:textId="644A1E6F" w:rsidR="00E06EF7" w:rsidRDefault="00E06EF7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p w14:paraId="0A7E6F47" w14:textId="2F7FC04D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30104B7" w14:textId="691EC9E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D34928F" w14:textId="44E76A8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CEE1960" w14:textId="55506665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08750789" w14:textId="0CAEDA41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AF7AE08" w14:textId="7ADC282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AFCF8F8" w14:textId="05E820B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53C694C" w14:textId="69A04766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4DFF623" w14:textId="5EF26DA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564E6A7" w14:textId="5AF13F60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419343E" w14:textId="05F61DB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DDEE499" w14:textId="7AF4A9B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7205735" w14:textId="4EBE51DD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6575B4E" w14:textId="1056BF3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AF36365" w14:textId="16390A8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555F287" w14:textId="6D45E6D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DB53F4A" w14:textId="1D49BF7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14414CC" w14:textId="1BDEAFA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9054F77" w14:textId="6BC6721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7144289" w14:textId="1F495B9C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C4C4158" w14:textId="7473A65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3C1E5A6" w14:textId="1093DD0F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394546E" w14:textId="3C77BA7B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839D534" w14:textId="3DB5018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408AFD9" w14:textId="3C4EF1D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B9FE4E6" w14:textId="001D1CB5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7E2F45D" w14:textId="58C57EDC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BA09584" w14:textId="4A94A96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4334342" w14:textId="7DA8245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6866CD4" w14:textId="5E09D16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9B3A587" w14:textId="3BE1F39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64B2054" w14:textId="6B2417FF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2B9778A" w14:textId="002BC42D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A119A10" w14:textId="005015A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B5AA419" w14:textId="7F56080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27FF96C" w14:textId="2290734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AA38333" w14:textId="0DED008A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83A6CC6" w14:textId="546BBC1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41AFE11" w14:textId="5A91B1DC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2611D0A" w14:textId="02A3D37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1F5277E" w14:textId="14F8F8C0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E6B9E6A" w14:textId="4CBD45BE" w:rsidR="00504FC2" w:rsidRPr="00504FC2" w:rsidRDefault="00504FC2" w:rsidP="00504FC2">
      <w:pPr>
        <w:tabs>
          <w:tab w:val="left" w:pos="1423"/>
        </w:tabs>
        <w:rPr>
          <w:rFonts w:ascii="Trebuchet MS" w:hAnsi="Trebuchet MS"/>
          <w:sz w:val="2"/>
          <w:szCs w:val="2"/>
          <w:lang w:val="uk-UA"/>
        </w:rPr>
      </w:pPr>
      <w:r>
        <w:rPr>
          <w:rFonts w:ascii="Trebuchet MS" w:hAnsi="Trebuchet MS"/>
          <w:sz w:val="2"/>
          <w:szCs w:val="2"/>
          <w:lang w:val="uk-UA"/>
        </w:rPr>
        <w:tab/>
      </w:r>
    </w:p>
    <w:p w14:paraId="7F30322B" w14:textId="7701857E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106B25F1" w14:textId="799B4911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54F0C0F" w14:textId="548E711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779570CB" w14:textId="3B151C1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3E3CAC4" w14:textId="44E6995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D94A9A4" w14:textId="2B3CE40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A04A626" w14:textId="7F66F630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2BFF8F57" w14:textId="062AD8D9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34CDA0F3" w14:textId="4FA452E2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6E0C8250" w14:textId="70F02B93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48C491A0" w14:textId="38137E44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p w14:paraId="5EDFDA0E" w14:textId="77777777" w:rsidR="00504FC2" w:rsidRPr="00504FC2" w:rsidRDefault="00504FC2" w:rsidP="00504FC2">
      <w:pPr>
        <w:rPr>
          <w:rFonts w:ascii="Trebuchet MS" w:hAnsi="Trebuchet MS"/>
          <w:sz w:val="2"/>
          <w:szCs w:val="2"/>
          <w:lang w:val="uk-UA"/>
        </w:rPr>
      </w:pPr>
    </w:p>
    <w:sectPr w:rsidR="00504FC2" w:rsidRPr="00504FC2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CC198" w14:textId="77777777" w:rsidR="00F073C0" w:rsidRDefault="00F073C0">
      <w:r>
        <w:separator/>
      </w:r>
    </w:p>
  </w:endnote>
  <w:endnote w:type="continuationSeparator" w:id="0">
    <w:p w14:paraId="41B1FF45" w14:textId="77777777" w:rsidR="00F073C0" w:rsidRDefault="00F0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71C4B" w14:textId="77777777" w:rsidR="00F073C0" w:rsidRDefault="00F073C0">
      <w:r>
        <w:separator/>
      </w:r>
    </w:p>
  </w:footnote>
  <w:footnote w:type="continuationSeparator" w:id="0">
    <w:p w14:paraId="76777086" w14:textId="77777777" w:rsidR="00F073C0" w:rsidRDefault="00F0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817FE"/>
    <w:rsid w:val="000A21E6"/>
    <w:rsid w:val="000C7E22"/>
    <w:rsid w:val="00142CB0"/>
    <w:rsid w:val="00145B52"/>
    <w:rsid w:val="001467B1"/>
    <w:rsid w:val="001531F8"/>
    <w:rsid w:val="001541B7"/>
    <w:rsid w:val="00194FD9"/>
    <w:rsid w:val="001A0CEB"/>
    <w:rsid w:val="001C4FE7"/>
    <w:rsid w:val="0021765E"/>
    <w:rsid w:val="0026404D"/>
    <w:rsid w:val="002C3F84"/>
    <w:rsid w:val="002C7AA3"/>
    <w:rsid w:val="002F1F3D"/>
    <w:rsid w:val="003408E2"/>
    <w:rsid w:val="00341831"/>
    <w:rsid w:val="00344040"/>
    <w:rsid w:val="0037674C"/>
    <w:rsid w:val="00386964"/>
    <w:rsid w:val="003C2119"/>
    <w:rsid w:val="003C22B3"/>
    <w:rsid w:val="003C5996"/>
    <w:rsid w:val="004148E9"/>
    <w:rsid w:val="0045239A"/>
    <w:rsid w:val="00482FF9"/>
    <w:rsid w:val="004F5D76"/>
    <w:rsid w:val="005033F4"/>
    <w:rsid w:val="00504FC2"/>
    <w:rsid w:val="00532375"/>
    <w:rsid w:val="005735C4"/>
    <w:rsid w:val="00596697"/>
    <w:rsid w:val="005B7C7B"/>
    <w:rsid w:val="005F3193"/>
    <w:rsid w:val="005F557D"/>
    <w:rsid w:val="006271DE"/>
    <w:rsid w:val="00673329"/>
    <w:rsid w:val="006A18D7"/>
    <w:rsid w:val="006A6708"/>
    <w:rsid w:val="006B234A"/>
    <w:rsid w:val="00706D02"/>
    <w:rsid w:val="00726FC0"/>
    <w:rsid w:val="00734FD7"/>
    <w:rsid w:val="00783FD4"/>
    <w:rsid w:val="007A3704"/>
    <w:rsid w:val="007C0D89"/>
    <w:rsid w:val="007F493B"/>
    <w:rsid w:val="00803F75"/>
    <w:rsid w:val="008214D5"/>
    <w:rsid w:val="00875ECE"/>
    <w:rsid w:val="008C400A"/>
    <w:rsid w:val="008D2BD1"/>
    <w:rsid w:val="008E36EE"/>
    <w:rsid w:val="008F381A"/>
    <w:rsid w:val="008F507B"/>
    <w:rsid w:val="00932442"/>
    <w:rsid w:val="00936BEC"/>
    <w:rsid w:val="00937105"/>
    <w:rsid w:val="009741B9"/>
    <w:rsid w:val="009A0CEB"/>
    <w:rsid w:val="009A564A"/>
    <w:rsid w:val="009B7581"/>
    <w:rsid w:val="00A03914"/>
    <w:rsid w:val="00A047B7"/>
    <w:rsid w:val="00A062B8"/>
    <w:rsid w:val="00A5387E"/>
    <w:rsid w:val="00B316E0"/>
    <w:rsid w:val="00B32C21"/>
    <w:rsid w:val="00B3357F"/>
    <w:rsid w:val="00BC06B9"/>
    <w:rsid w:val="00BE6B93"/>
    <w:rsid w:val="00C50AAB"/>
    <w:rsid w:val="00C51D3C"/>
    <w:rsid w:val="00CB1A2E"/>
    <w:rsid w:val="00CC6A1F"/>
    <w:rsid w:val="00CD7943"/>
    <w:rsid w:val="00E00862"/>
    <w:rsid w:val="00E06EF7"/>
    <w:rsid w:val="00E12794"/>
    <w:rsid w:val="00E52118"/>
    <w:rsid w:val="00EA1C27"/>
    <w:rsid w:val="00F073C0"/>
    <w:rsid w:val="00F2786F"/>
    <w:rsid w:val="00F81752"/>
    <w:rsid w:val="00F87518"/>
    <w:rsid w:val="00FB1E6A"/>
    <w:rsid w:val="00FC01CF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6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83F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83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83FD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83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7457</Words>
  <Characters>4252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Шевченко Олена Михайлівна</cp:lastModifiedBy>
  <cp:revision>3</cp:revision>
  <cp:lastPrinted>2021-07-30T07:14:00Z</cp:lastPrinted>
  <dcterms:created xsi:type="dcterms:W3CDTF">2026-01-19T14:56:00Z</dcterms:created>
  <dcterms:modified xsi:type="dcterms:W3CDTF">2026-01-20T06:15:00Z</dcterms:modified>
</cp:coreProperties>
</file>